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2A" w:rsidRDefault="00AD0D2A" w:rsidP="00AD0D2A">
      <w:pPr>
        <w:jc w:val="center"/>
      </w:pPr>
    </w:p>
    <w:p w:rsidR="00AD0D2A" w:rsidRPr="00D233CB" w:rsidRDefault="00AD0D2A" w:rsidP="00AD0D2A"/>
    <w:p w:rsidR="00AD0D2A" w:rsidRPr="00D233CB" w:rsidRDefault="00AD0D2A" w:rsidP="00AD0D2A"/>
    <w:p w:rsidR="00AD0D2A" w:rsidRPr="00D233CB" w:rsidRDefault="00AD0D2A" w:rsidP="00AD0D2A"/>
    <w:p w:rsidR="00AD0D2A" w:rsidRPr="003D711D" w:rsidRDefault="00D71232" w:rsidP="00AD0D2A">
      <w:pPr>
        <w:jc w:val="center"/>
        <w:rPr>
          <w:rFonts w:ascii="Arial Black" w:hAnsi="Arial Black"/>
          <w:b/>
          <w:sz w:val="48"/>
          <w:szCs w:val="48"/>
        </w:rPr>
      </w:pPr>
      <w:r>
        <w:rPr>
          <w:rFonts w:ascii="Arial Black" w:hAnsi="Arial Black"/>
          <w:b/>
          <w:sz w:val="48"/>
          <w:szCs w:val="48"/>
        </w:rPr>
        <w:t xml:space="preserve">Social Management Framework of </w:t>
      </w:r>
      <w:r w:rsidR="00AD0D2A">
        <w:rPr>
          <w:rFonts w:ascii="Arial Black" w:hAnsi="Arial Black"/>
          <w:b/>
          <w:sz w:val="48"/>
          <w:szCs w:val="48"/>
        </w:rPr>
        <w:t xml:space="preserve">PKSF </w:t>
      </w:r>
    </w:p>
    <w:p w:rsidR="00AD0D2A" w:rsidRDefault="00AD0D2A" w:rsidP="00AD0D2A"/>
    <w:p w:rsidR="00AD0D2A" w:rsidRDefault="00AD0D2A" w:rsidP="00AD0D2A"/>
    <w:p w:rsidR="00D80EA3" w:rsidRDefault="00D80EA3" w:rsidP="00AD0D2A"/>
    <w:p w:rsidR="00D80EA3" w:rsidRDefault="00D80EA3" w:rsidP="00AD0D2A"/>
    <w:p w:rsidR="00D80EA3" w:rsidRDefault="00D80EA3" w:rsidP="00AD0D2A"/>
    <w:p w:rsidR="00D80EA3" w:rsidRDefault="00D80EA3" w:rsidP="00AD0D2A"/>
    <w:p w:rsidR="00D80EA3" w:rsidRDefault="00D80EA3" w:rsidP="00AD0D2A"/>
    <w:p w:rsidR="00D80EA3" w:rsidRDefault="00E414AB" w:rsidP="00AD0D2A">
      <w:r w:rsidRPr="002020DA">
        <w:rPr>
          <w:noProof/>
          <w:lang w:eastAsia="en-AU"/>
        </w:rPr>
        <w:pict>
          <v:group id="_x0000_s1046" style="position:absolute;margin-left:165.2pt;margin-top:9.9pt;width:99.65pt;height:125.05pt;z-index:251657216" coordorigin="1440,864" coordsize="969,1131">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7" type="#_x0000_t9" style="position:absolute;left:1359;top:945;width:1131;height:969;rotation:-90;v-text-anchor:middle" filled="f" fillcolor="#0c9" strokecolor="#360" strokeweight="1.25pt"/>
            <v:shape id="_x0000_s1048" style="position:absolute;left:1825;top:971;width:529;height:235;mso-position-horizontal:absolute;mso-position-vertical:absolute;v-text-anchor:middle" coordsize="876,431" path="m163,l876,431,572,427,,91,163,xe" fillcolor="#360" strokecolor="#360">
              <v:path arrowok="t"/>
            </v:shape>
            <v:shape id="_x0000_s1049" style="position:absolute;left:2250;top:1236;width:62;height:470;mso-position-horizontal:absolute;mso-position-vertical:absolute;v-text-anchor:middle" coordsize="83,608" path="m3,l83,r,570l,608,3,xe" fillcolor="#360" strokecolor="#360">
              <v:path arrowok="t"/>
            </v:shape>
            <v:shape id="_x0000_s1050" style="position:absolute;left:1531;top:1236;width:68;height:480;mso-position-horizontal:absolute;mso-position-vertical:absolute;v-text-anchor:middle" coordsize="90,620" path="m90,l,,3,582r87,38l90,xe" fillcolor="#360" strokecolor="#360">
              <v:path arrowok="t"/>
            </v:shape>
            <v:shape id="_x0000_s1051" style="position:absolute;left:1504;top:1044;width:354;height:163;mso-position-horizontal:absolute;mso-position-vertical:absolute;v-text-anchor:middle" coordsize="473,210" path="m390,l,208r150,2l473,52,390,xe" fillcolor="#360" strokecolor="#360">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left:1624;top:1200;width:598;height:542" fillcolor="#360" strokecolor="#360" strokeweight=".25pt">
              <v:shadow color="#868686"/>
              <v:textpath style="font-family:&quot;SutonnyMJ&quot;;font-size:12pt;v-text-kern:t" trim="t" fitpath="t" string="cj­x&#10;Kg©-mnvqK&#10;dvD‡Êkb"/>
            </v:shape>
          </v:group>
        </w:pict>
      </w:r>
    </w:p>
    <w:p w:rsidR="00D80EA3" w:rsidRDefault="00D80EA3" w:rsidP="00AD0D2A"/>
    <w:p w:rsidR="00D80EA3" w:rsidRDefault="00D80EA3" w:rsidP="00AD0D2A"/>
    <w:p w:rsidR="00D80EA3" w:rsidRDefault="00D80EA3" w:rsidP="00AD0D2A"/>
    <w:p w:rsidR="00D80EA3" w:rsidRDefault="00D80EA3" w:rsidP="00AD0D2A"/>
    <w:p w:rsidR="00D80EA3" w:rsidRDefault="00D80EA3" w:rsidP="00AD0D2A"/>
    <w:p w:rsidR="00D80EA3" w:rsidRDefault="00D80EA3" w:rsidP="00AD0D2A"/>
    <w:p w:rsidR="00D80EA3" w:rsidRDefault="00D80EA3" w:rsidP="00AD0D2A"/>
    <w:p w:rsidR="00D80EA3" w:rsidRDefault="00D80EA3" w:rsidP="00AD0D2A"/>
    <w:p w:rsidR="00D80EA3" w:rsidRDefault="00D80EA3" w:rsidP="00AD0D2A"/>
    <w:p w:rsidR="00AD0D2A" w:rsidRDefault="00AD0D2A" w:rsidP="00AD0D2A"/>
    <w:p w:rsidR="00AD0D2A" w:rsidRDefault="00AD0D2A" w:rsidP="00AD0D2A"/>
    <w:p w:rsidR="00AD0D2A" w:rsidRDefault="00AD0D2A" w:rsidP="00AD0D2A"/>
    <w:p w:rsidR="00AD0D2A" w:rsidRDefault="00AD0D2A" w:rsidP="00AD0D2A"/>
    <w:p w:rsidR="00AD0D2A" w:rsidRDefault="00AD0D2A" w:rsidP="00AD0D2A"/>
    <w:p w:rsidR="00AD0D2A" w:rsidRDefault="00AD0D2A" w:rsidP="00AD0D2A"/>
    <w:p w:rsidR="00AD0D2A" w:rsidRDefault="00AD0D2A" w:rsidP="00AD0D2A"/>
    <w:p w:rsidR="00AD0D2A" w:rsidRDefault="00AD0D2A" w:rsidP="00AD0D2A">
      <w:pPr>
        <w:jc w:val="center"/>
        <w:rPr>
          <w:sz w:val="40"/>
          <w:szCs w:val="40"/>
        </w:rPr>
      </w:pPr>
    </w:p>
    <w:p w:rsidR="00D80EA3" w:rsidRPr="00E94BBC" w:rsidRDefault="00D80EA3" w:rsidP="00D80EA3">
      <w:pPr>
        <w:jc w:val="center"/>
        <w:rPr>
          <w:b/>
          <w:w w:val="150"/>
          <w:sz w:val="40"/>
          <w:szCs w:val="40"/>
        </w:rPr>
      </w:pPr>
      <w:r w:rsidRPr="00E94BBC">
        <w:rPr>
          <w:b/>
          <w:w w:val="150"/>
          <w:sz w:val="40"/>
          <w:szCs w:val="40"/>
        </w:rPr>
        <w:t>Palli Karma-Sahayak Foundation (PKSF)</w:t>
      </w:r>
    </w:p>
    <w:p w:rsidR="00D80EA3" w:rsidRDefault="00D80EA3" w:rsidP="00AD0D2A">
      <w:pPr>
        <w:jc w:val="center"/>
        <w:rPr>
          <w:sz w:val="40"/>
          <w:szCs w:val="40"/>
        </w:rPr>
      </w:pPr>
    </w:p>
    <w:p w:rsidR="00AD0D2A" w:rsidRPr="00A943AA" w:rsidRDefault="00AD0D2A" w:rsidP="00AD0D2A">
      <w:pPr>
        <w:jc w:val="center"/>
        <w:rPr>
          <w:sz w:val="40"/>
          <w:szCs w:val="40"/>
        </w:rPr>
      </w:pPr>
      <w:r>
        <w:rPr>
          <w:sz w:val="40"/>
          <w:szCs w:val="40"/>
        </w:rPr>
        <w:t>www.pksf-bd.org</w:t>
      </w:r>
    </w:p>
    <w:p w:rsidR="00AD0D2A" w:rsidRPr="00D233CB" w:rsidRDefault="00AD0D2A" w:rsidP="00AD0D2A"/>
    <w:p w:rsidR="00AD0D2A" w:rsidRDefault="00AD0D2A" w:rsidP="00AD0D2A">
      <w:pPr>
        <w:rPr>
          <w:b/>
          <w:sz w:val="72"/>
          <w:szCs w:val="72"/>
        </w:rPr>
      </w:pPr>
    </w:p>
    <w:p w:rsidR="00AD0D2A" w:rsidRDefault="00AD0D2A" w:rsidP="00AD0D2A">
      <w:pPr>
        <w:rPr>
          <w:b/>
          <w:sz w:val="72"/>
          <w:szCs w:val="72"/>
        </w:rPr>
      </w:pPr>
    </w:p>
    <w:p w:rsidR="00AD0D2A" w:rsidRPr="00D233CB" w:rsidRDefault="00AD0D2A" w:rsidP="00AD0D2A"/>
    <w:p w:rsidR="00AD0D2A" w:rsidRDefault="00AD0D2A" w:rsidP="00AD0D2A"/>
    <w:p w:rsidR="00AD0D2A" w:rsidRDefault="00AD0D2A" w:rsidP="00AD0D2A"/>
    <w:p w:rsidR="00AD0D2A" w:rsidRDefault="00AD0D2A" w:rsidP="00AD0D2A"/>
    <w:p w:rsidR="00AD0D2A" w:rsidRDefault="00AD0D2A" w:rsidP="00AD0D2A">
      <w:pPr>
        <w:rPr>
          <w:b/>
          <w:sz w:val="32"/>
          <w:szCs w:val="32"/>
        </w:rPr>
      </w:pPr>
    </w:p>
    <w:p w:rsidR="00AD0D2A" w:rsidRDefault="00AD0D2A" w:rsidP="00AD0D2A">
      <w:pPr>
        <w:rPr>
          <w:b/>
          <w:sz w:val="32"/>
          <w:szCs w:val="32"/>
        </w:rPr>
      </w:pPr>
    </w:p>
    <w:p w:rsidR="00AD0D2A" w:rsidRDefault="00AD0D2A" w:rsidP="00AD0D2A">
      <w:pPr>
        <w:rPr>
          <w:b/>
          <w:sz w:val="32"/>
          <w:szCs w:val="32"/>
        </w:rPr>
      </w:pPr>
    </w:p>
    <w:p w:rsidR="00AD0D2A" w:rsidRDefault="00AD0D2A" w:rsidP="00AD0D2A">
      <w:pPr>
        <w:rPr>
          <w:b/>
          <w:sz w:val="32"/>
          <w:szCs w:val="32"/>
        </w:rPr>
      </w:pPr>
    </w:p>
    <w:p w:rsidR="00AD0D2A" w:rsidRDefault="00AD0D2A" w:rsidP="00AD0D2A">
      <w:pPr>
        <w:rPr>
          <w:b/>
          <w:sz w:val="32"/>
          <w:szCs w:val="32"/>
        </w:rPr>
      </w:pPr>
    </w:p>
    <w:p w:rsidR="005A6D42" w:rsidRDefault="005A6D42" w:rsidP="00AD0D2A">
      <w:r w:rsidRPr="005A6D42">
        <w:rPr>
          <w:rFonts w:ascii="Arial Black" w:hAnsi="Arial Black"/>
          <w:b/>
          <w:sz w:val="32"/>
          <w:szCs w:val="32"/>
        </w:rPr>
        <w:t>Social Management Framework of</w:t>
      </w:r>
      <w:r w:rsidRPr="00F641F2">
        <w:rPr>
          <w:rFonts w:ascii="Arial Black" w:hAnsi="Arial Black"/>
          <w:b/>
          <w:sz w:val="48"/>
          <w:szCs w:val="48"/>
        </w:rPr>
        <w:t xml:space="preserve"> </w:t>
      </w:r>
      <w:r w:rsidRPr="00F641F2">
        <w:rPr>
          <w:rFonts w:ascii="Arial Black" w:hAnsi="Arial Black"/>
          <w:b/>
          <w:sz w:val="32"/>
          <w:szCs w:val="32"/>
        </w:rPr>
        <w:t>PKSF</w:t>
      </w:r>
    </w:p>
    <w:p w:rsidR="00AD0D2A" w:rsidRPr="003E45AD" w:rsidRDefault="00AD0D2A" w:rsidP="00AD0D2A">
      <w:r w:rsidRPr="003E45AD">
        <w:t>Date of Publication</w:t>
      </w:r>
      <w:r w:rsidR="00F641F2">
        <w:t>: January, 2012</w:t>
      </w:r>
    </w:p>
    <w:p w:rsidR="00AD0D2A" w:rsidRDefault="00AD0D2A" w:rsidP="00AD0D2A"/>
    <w:p w:rsidR="00AD0D2A" w:rsidRPr="003E45AD" w:rsidRDefault="00AD0D2A" w:rsidP="00AD0D2A">
      <w:r w:rsidRPr="003E45AD">
        <w:t>Published by</w:t>
      </w:r>
      <w:r>
        <w:t xml:space="preserve"> </w:t>
      </w:r>
      <w:r w:rsidRPr="003E45AD">
        <w:t>Palli Karma-Sahayak Foundation (PKSF)</w:t>
      </w:r>
    </w:p>
    <w:p w:rsidR="00AD0D2A" w:rsidRDefault="00AD0D2A" w:rsidP="00AD0D2A">
      <w:r>
        <w:t>PKSF Bhaban, E-4/B Agargaon Administrative Area,</w:t>
      </w:r>
    </w:p>
    <w:p w:rsidR="00AD0D2A" w:rsidRDefault="00AD0D2A" w:rsidP="00AD0D2A">
      <w:r>
        <w:t>Sher-E-Bangla Nagar, Dhaka-1207</w:t>
      </w:r>
    </w:p>
    <w:p w:rsidR="00AD0D2A" w:rsidRPr="003369CE" w:rsidRDefault="00AD0D2A" w:rsidP="00AD0D2A">
      <w:r w:rsidRPr="003369CE">
        <w:t xml:space="preserve">Tel: </w:t>
      </w:r>
      <w:r w:rsidRPr="003369CE">
        <w:rPr>
          <w:color w:val="000000"/>
        </w:rPr>
        <w:t>880-2-9126240</w:t>
      </w:r>
    </w:p>
    <w:p w:rsidR="00AD0D2A" w:rsidRPr="003369CE" w:rsidRDefault="00AD0D2A" w:rsidP="00AD0D2A">
      <w:r w:rsidRPr="003369CE">
        <w:t xml:space="preserve">Fax: </w:t>
      </w:r>
      <w:r w:rsidRPr="003369CE">
        <w:rPr>
          <w:color w:val="000000"/>
        </w:rPr>
        <w:t>880-2-9126244</w:t>
      </w:r>
    </w:p>
    <w:p w:rsidR="00AD0D2A" w:rsidRPr="003369CE" w:rsidRDefault="00AD0D2A" w:rsidP="00AD0D2A">
      <w:r w:rsidRPr="003369CE">
        <w:t xml:space="preserve">Email: </w:t>
      </w:r>
      <w:r w:rsidRPr="003369CE">
        <w:rPr>
          <w:color w:val="000000"/>
        </w:rPr>
        <w:t>pksf@pksf-bd.org</w:t>
      </w:r>
    </w:p>
    <w:p w:rsidR="00AD0D2A" w:rsidRDefault="00AD0D2A" w:rsidP="00AD0D2A"/>
    <w:p w:rsidR="00AD0D2A" w:rsidRDefault="00AD0D2A" w:rsidP="00AD0D2A">
      <w:r w:rsidRPr="003E45AD">
        <w:tab/>
      </w:r>
    </w:p>
    <w:p w:rsidR="00AD0D2A" w:rsidRDefault="00AD0D2A" w:rsidP="00AD0D2A"/>
    <w:p w:rsidR="00AD0D2A" w:rsidRPr="003E45AD" w:rsidRDefault="00AD0D2A" w:rsidP="00AD0D2A"/>
    <w:p w:rsidR="00AD0D2A" w:rsidRPr="003E45AD" w:rsidRDefault="00F641F2" w:rsidP="00AD0D2A">
      <w:r>
        <w:t>@PKSF 2012</w:t>
      </w:r>
    </w:p>
    <w:p w:rsidR="00AD0D2A" w:rsidRDefault="00AD0D2A" w:rsidP="00AD0D2A"/>
    <w:p w:rsidR="00AD0D2A" w:rsidRDefault="00AD0D2A" w:rsidP="00AD0D2A"/>
    <w:p w:rsidR="00E3661B" w:rsidRDefault="00E3661B" w:rsidP="00D76F11">
      <w:pPr>
        <w:jc w:val="both"/>
      </w:pPr>
    </w:p>
    <w:p w:rsidR="00E3661B" w:rsidRDefault="00E3661B" w:rsidP="00D76F11">
      <w:pPr>
        <w:jc w:val="both"/>
        <w:sectPr w:rsidR="00E3661B">
          <w:footerReference w:type="default" r:id="rId13"/>
          <w:pgSz w:w="12240" w:h="15840"/>
          <w:pgMar w:top="1440" w:right="1296" w:bottom="1440" w:left="1872" w:header="720" w:footer="720" w:gutter="0"/>
          <w:cols w:space="720"/>
          <w:docGrid w:linePitch="360"/>
        </w:sectPr>
      </w:pPr>
    </w:p>
    <w:p w:rsidR="00AF1D5B" w:rsidRDefault="00E3661B" w:rsidP="00D76F11">
      <w:pPr>
        <w:pStyle w:val="Title"/>
        <w:jc w:val="both"/>
        <w:rPr>
          <w:sz w:val="24"/>
        </w:rPr>
      </w:pPr>
      <w:bookmarkStart w:id="0" w:name="_Toc307823532"/>
      <w:bookmarkStart w:id="1" w:name="_Toc307824171"/>
      <w:bookmarkStart w:id="2" w:name="_Toc307829928"/>
      <w:bookmarkStart w:id="3" w:name="_Toc433717104"/>
      <w:bookmarkStart w:id="4" w:name="_Toc433719378"/>
      <w:r>
        <w:rPr>
          <w:sz w:val="24"/>
        </w:rPr>
        <w:lastRenderedPageBreak/>
        <w:t>TABLE OF CONTENTS</w:t>
      </w:r>
      <w:bookmarkEnd w:id="0"/>
      <w:bookmarkEnd w:id="1"/>
      <w:bookmarkEnd w:id="2"/>
      <w:bookmarkEnd w:id="3"/>
      <w:bookmarkEnd w:id="4"/>
    </w:p>
    <w:p w:rsidR="00AF1D5B" w:rsidRDefault="00AF1D5B" w:rsidP="00D76F11">
      <w:pPr>
        <w:pStyle w:val="Title"/>
        <w:jc w:val="both"/>
        <w:rPr>
          <w:sz w:val="24"/>
        </w:rPr>
      </w:pPr>
    </w:p>
    <w:p w:rsidR="00AF1D5B" w:rsidRDefault="00E3661B">
      <w:pPr>
        <w:pStyle w:val="TOC1"/>
        <w:rPr>
          <w:rFonts w:ascii="Calibri" w:hAnsi="Calibri"/>
          <w:b w:val="0"/>
        </w:rPr>
      </w:pPr>
      <w:r w:rsidRPr="00F64BA5">
        <w:rPr>
          <w:rStyle w:val="BookTitle"/>
        </w:rPr>
        <w:fldChar w:fldCharType="begin"/>
      </w:r>
      <w:r w:rsidRPr="00F64BA5">
        <w:rPr>
          <w:rStyle w:val="BookTitle"/>
        </w:rPr>
        <w:instrText xml:space="preserve"> TOC \o "1-1" \h \z \t "Heading 2,2,Heading 3,3,Title,1" </w:instrText>
      </w:r>
      <w:r w:rsidRPr="00F64BA5">
        <w:rPr>
          <w:rStyle w:val="BookTitle"/>
        </w:rPr>
        <w:fldChar w:fldCharType="separate"/>
      </w:r>
      <w:hyperlink w:anchor="_Toc433719378" w:history="1">
        <w:r w:rsidR="00AF1D5B" w:rsidRPr="00D848F3">
          <w:rPr>
            <w:rStyle w:val="Hyperlink"/>
          </w:rPr>
          <w:t>TABLE OF CONTENTS</w:t>
        </w:r>
        <w:r w:rsidR="00AF1D5B">
          <w:rPr>
            <w:webHidden/>
          </w:rPr>
          <w:tab/>
        </w:r>
        <w:r w:rsidR="00AF1D5B">
          <w:rPr>
            <w:webHidden/>
          </w:rPr>
          <w:fldChar w:fldCharType="begin"/>
        </w:r>
        <w:r w:rsidR="00AF1D5B">
          <w:rPr>
            <w:webHidden/>
          </w:rPr>
          <w:instrText xml:space="preserve"> PAGEREF _Toc433719378 \h </w:instrText>
        </w:r>
        <w:r w:rsidR="00AF1D5B">
          <w:rPr>
            <w:webHidden/>
          </w:rPr>
        </w:r>
        <w:r w:rsidR="00AF1D5B">
          <w:rPr>
            <w:webHidden/>
          </w:rPr>
          <w:fldChar w:fldCharType="separate"/>
        </w:r>
        <w:r w:rsidR="00AF1D5B">
          <w:rPr>
            <w:webHidden/>
          </w:rPr>
          <w:t>i</w:t>
        </w:r>
        <w:r w:rsidR="00AF1D5B">
          <w:rPr>
            <w:webHidden/>
          </w:rPr>
          <w:fldChar w:fldCharType="end"/>
        </w:r>
      </w:hyperlink>
    </w:p>
    <w:p w:rsidR="00AF1D5B" w:rsidRDefault="00AF1D5B">
      <w:pPr>
        <w:pStyle w:val="TOC1"/>
        <w:rPr>
          <w:rFonts w:ascii="Calibri" w:hAnsi="Calibri"/>
          <w:b w:val="0"/>
        </w:rPr>
      </w:pPr>
      <w:hyperlink w:anchor="_Toc433719379" w:history="1">
        <w:r w:rsidRPr="00D848F3">
          <w:rPr>
            <w:rStyle w:val="Hyperlink"/>
          </w:rPr>
          <w:t>ABBREVIATIONS &amp; ACRONYMS</w:t>
        </w:r>
        <w:r>
          <w:rPr>
            <w:webHidden/>
          </w:rPr>
          <w:tab/>
        </w:r>
        <w:r>
          <w:rPr>
            <w:webHidden/>
          </w:rPr>
          <w:fldChar w:fldCharType="begin"/>
        </w:r>
        <w:r>
          <w:rPr>
            <w:webHidden/>
          </w:rPr>
          <w:instrText xml:space="preserve"> PAGEREF _Toc433719379 \h </w:instrText>
        </w:r>
        <w:r>
          <w:rPr>
            <w:webHidden/>
          </w:rPr>
        </w:r>
        <w:r>
          <w:rPr>
            <w:webHidden/>
          </w:rPr>
          <w:fldChar w:fldCharType="separate"/>
        </w:r>
        <w:r>
          <w:rPr>
            <w:webHidden/>
          </w:rPr>
          <w:t>1</w:t>
        </w:r>
        <w:r>
          <w:rPr>
            <w:webHidden/>
          </w:rPr>
          <w:fldChar w:fldCharType="end"/>
        </w:r>
      </w:hyperlink>
    </w:p>
    <w:p w:rsidR="00AF1D5B" w:rsidRDefault="00AF1D5B">
      <w:pPr>
        <w:pStyle w:val="TOC1"/>
        <w:rPr>
          <w:rFonts w:ascii="Calibri" w:hAnsi="Calibri"/>
          <w:b w:val="0"/>
        </w:rPr>
      </w:pPr>
      <w:hyperlink w:anchor="_Toc433719380" w:history="1">
        <w:r w:rsidRPr="00D848F3">
          <w:rPr>
            <w:rStyle w:val="Hyperlink"/>
          </w:rPr>
          <w:t>A.</w:t>
        </w:r>
        <w:r>
          <w:rPr>
            <w:rFonts w:ascii="Calibri" w:hAnsi="Calibri"/>
            <w:b w:val="0"/>
          </w:rPr>
          <w:tab/>
        </w:r>
        <w:r w:rsidRPr="00D848F3">
          <w:rPr>
            <w:rStyle w:val="Hyperlink"/>
          </w:rPr>
          <w:t>SOCIAL ISSUES AND IMPLICATIONS</w:t>
        </w:r>
        <w:r>
          <w:rPr>
            <w:webHidden/>
          </w:rPr>
          <w:tab/>
        </w:r>
        <w:r>
          <w:rPr>
            <w:webHidden/>
          </w:rPr>
          <w:fldChar w:fldCharType="begin"/>
        </w:r>
        <w:r>
          <w:rPr>
            <w:webHidden/>
          </w:rPr>
          <w:instrText xml:space="preserve"> PAGEREF _Toc433719380 \h </w:instrText>
        </w:r>
        <w:r>
          <w:rPr>
            <w:webHidden/>
          </w:rPr>
        </w:r>
        <w:r>
          <w:rPr>
            <w:webHidden/>
          </w:rPr>
          <w:fldChar w:fldCharType="separate"/>
        </w:r>
        <w:r>
          <w:rPr>
            <w:webHidden/>
          </w:rPr>
          <w:t>3</w:t>
        </w:r>
        <w:r>
          <w:rPr>
            <w:webHidden/>
          </w:rPr>
          <w:fldChar w:fldCharType="end"/>
        </w:r>
      </w:hyperlink>
    </w:p>
    <w:p w:rsidR="00AF1D5B" w:rsidRDefault="00AF1D5B">
      <w:pPr>
        <w:pStyle w:val="TOC3"/>
        <w:rPr>
          <w:i w:val="0"/>
          <w:lang w:bidi="ar-SA"/>
        </w:rPr>
      </w:pPr>
      <w:hyperlink w:anchor="_Toc433719381" w:history="1">
        <w:r w:rsidRPr="00D848F3">
          <w:rPr>
            <w:rStyle w:val="Hyperlink"/>
          </w:rPr>
          <w:t>Attachment A1: CHECKLIST WITH NEGATIVE SOCIAL ATTRIBUTES</w:t>
        </w:r>
        <w:r>
          <w:rPr>
            <w:webHidden/>
          </w:rPr>
          <w:tab/>
        </w:r>
        <w:r>
          <w:rPr>
            <w:webHidden/>
          </w:rPr>
          <w:fldChar w:fldCharType="begin"/>
        </w:r>
        <w:r>
          <w:rPr>
            <w:webHidden/>
          </w:rPr>
          <w:instrText xml:space="preserve"> PAGEREF _Toc433719381 \h </w:instrText>
        </w:r>
        <w:r>
          <w:rPr>
            <w:webHidden/>
          </w:rPr>
        </w:r>
        <w:r>
          <w:rPr>
            <w:webHidden/>
          </w:rPr>
          <w:fldChar w:fldCharType="separate"/>
        </w:r>
        <w:r>
          <w:rPr>
            <w:webHidden/>
          </w:rPr>
          <w:t>7</w:t>
        </w:r>
        <w:r>
          <w:rPr>
            <w:webHidden/>
          </w:rPr>
          <w:fldChar w:fldCharType="end"/>
        </w:r>
      </w:hyperlink>
    </w:p>
    <w:p w:rsidR="00AF1D5B" w:rsidRDefault="00AF1D5B">
      <w:pPr>
        <w:pStyle w:val="TOC3"/>
        <w:rPr>
          <w:i w:val="0"/>
          <w:lang w:bidi="ar-SA"/>
        </w:rPr>
      </w:pPr>
      <w:hyperlink w:anchor="_Toc433719382" w:history="1">
        <w:r w:rsidRPr="00D848F3">
          <w:rPr>
            <w:rStyle w:val="Hyperlink"/>
          </w:rPr>
          <w:t>Attachment A2: SOCIAL SAFEGUARD SCREENING FORM</w:t>
        </w:r>
        <w:r>
          <w:rPr>
            <w:webHidden/>
          </w:rPr>
          <w:tab/>
        </w:r>
        <w:r>
          <w:rPr>
            <w:webHidden/>
          </w:rPr>
          <w:fldChar w:fldCharType="begin"/>
        </w:r>
        <w:r>
          <w:rPr>
            <w:webHidden/>
          </w:rPr>
          <w:instrText xml:space="preserve"> PAGEREF _Toc433719382 \h </w:instrText>
        </w:r>
        <w:r>
          <w:rPr>
            <w:webHidden/>
          </w:rPr>
        </w:r>
        <w:r>
          <w:rPr>
            <w:webHidden/>
          </w:rPr>
          <w:fldChar w:fldCharType="separate"/>
        </w:r>
        <w:r>
          <w:rPr>
            <w:webHidden/>
          </w:rPr>
          <w:t>8</w:t>
        </w:r>
        <w:r>
          <w:rPr>
            <w:webHidden/>
          </w:rPr>
          <w:fldChar w:fldCharType="end"/>
        </w:r>
      </w:hyperlink>
    </w:p>
    <w:p w:rsidR="00AF1D5B" w:rsidRDefault="00AF1D5B">
      <w:pPr>
        <w:pStyle w:val="TOC1"/>
        <w:rPr>
          <w:rFonts w:ascii="Calibri" w:hAnsi="Calibri"/>
          <w:b w:val="0"/>
        </w:rPr>
      </w:pPr>
      <w:hyperlink w:anchor="_Toc433719383" w:history="1">
        <w:r w:rsidRPr="00D848F3">
          <w:rPr>
            <w:rStyle w:val="Hyperlink"/>
          </w:rPr>
          <w:t>B.</w:t>
        </w:r>
        <w:r>
          <w:rPr>
            <w:rFonts w:ascii="Calibri" w:hAnsi="Calibri"/>
            <w:b w:val="0"/>
          </w:rPr>
          <w:tab/>
        </w:r>
        <w:r w:rsidRPr="00D848F3">
          <w:rPr>
            <w:rStyle w:val="Hyperlink"/>
          </w:rPr>
          <w:t>GUIDELINES FOR USING PRIVATE AND PUBLIC LANDS</w:t>
        </w:r>
        <w:r>
          <w:rPr>
            <w:webHidden/>
          </w:rPr>
          <w:tab/>
        </w:r>
        <w:r>
          <w:rPr>
            <w:webHidden/>
          </w:rPr>
          <w:fldChar w:fldCharType="begin"/>
        </w:r>
        <w:r>
          <w:rPr>
            <w:webHidden/>
          </w:rPr>
          <w:instrText xml:space="preserve"> PAGEREF _Toc433719383 \h </w:instrText>
        </w:r>
        <w:r>
          <w:rPr>
            <w:webHidden/>
          </w:rPr>
        </w:r>
        <w:r>
          <w:rPr>
            <w:webHidden/>
          </w:rPr>
          <w:fldChar w:fldCharType="separate"/>
        </w:r>
        <w:r>
          <w:rPr>
            <w:webHidden/>
          </w:rPr>
          <w:t>11</w:t>
        </w:r>
        <w:r>
          <w:rPr>
            <w:webHidden/>
          </w:rPr>
          <w:fldChar w:fldCharType="end"/>
        </w:r>
      </w:hyperlink>
    </w:p>
    <w:p w:rsidR="00AF1D5B" w:rsidRDefault="00AF1D5B">
      <w:pPr>
        <w:pStyle w:val="TOC3"/>
        <w:rPr>
          <w:i w:val="0"/>
          <w:lang w:bidi="ar-SA"/>
        </w:rPr>
      </w:pPr>
      <w:hyperlink w:anchor="_Toc433719384" w:history="1">
        <w:r w:rsidRPr="00D848F3">
          <w:rPr>
            <w:rStyle w:val="Hyperlink"/>
          </w:rPr>
          <w:t>Attachment B1: IMPACTS ASSESSMENT AND MITIGATION DATA SHEET</w:t>
        </w:r>
        <w:r>
          <w:rPr>
            <w:webHidden/>
          </w:rPr>
          <w:tab/>
        </w:r>
        <w:r>
          <w:rPr>
            <w:webHidden/>
          </w:rPr>
          <w:fldChar w:fldCharType="begin"/>
        </w:r>
        <w:r>
          <w:rPr>
            <w:webHidden/>
          </w:rPr>
          <w:instrText xml:space="preserve"> PAGEREF _Toc433719384 \h </w:instrText>
        </w:r>
        <w:r>
          <w:rPr>
            <w:webHidden/>
          </w:rPr>
        </w:r>
        <w:r>
          <w:rPr>
            <w:webHidden/>
          </w:rPr>
          <w:fldChar w:fldCharType="separate"/>
        </w:r>
        <w:r>
          <w:rPr>
            <w:webHidden/>
          </w:rPr>
          <w:t>16</w:t>
        </w:r>
        <w:r>
          <w:rPr>
            <w:webHidden/>
          </w:rPr>
          <w:fldChar w:fldCharType="end"/>
        </w:r>
      </w:hyperlink>
    </w:p>
    <w:p w:rsidR="00AF1D5B" w:rsidRDefault="00AF1D5B">
      <w:pPr>
        <w:pStyle w:val="TOC3"/>
        <w:rPr>
          <w:i w:val="0"/>
          <w:lang w:bidi="ar-SA"/>
        </w:rPr>
      </w:pPr>
      <w:hyperlink w:anchor="_Toc433719385" w:history="1">
        <w:r w:rsidRPr="00D848F3">
          <w:rPr>
            <w:rStyle w:val="Hyperlink"/>
          </w:rPr>
          <w:t>Attachment B2: FORMAT TO DOCUMENT CONTRIBUTION OF ASSETS</w:t>
        </w:r>
        <w:r>
          <w:rPr>
            <w:webHidden/>
          </w:rPr>
          <w:tab/>
        </w:r>
        <w:r>
          <w:rPr>
            <w:webHidden/>
          </w:rPr>
          <w:fldChar w:fldCharType="begin"/>
        </w:r>
        <w:r>
          <w:rPr>
            <w:webHidden/>
          </w:rPr>
          <w:instrText xml:space="preserve"> PAGEREF _Toc433719385 \h </w:instrText>
        </w:r>
        <w:r>
          <w:rPr>
            <w:webHidden/>
          </w:rPr>
        </w:r>
        <w:r>
          <w:rPr>
            <w:webHidden/>
          </w:rPr>
          <w:fldChar w:fldCharType="separate"/>
        </w:r>
        <w:r>
          <w:rPr>
            <w:webHidden/>
          </w:rPr>
          <w:t>17</w:t>
        </w:r>
        <w:r>
          <w:rPr>
            <w:webHidden/>
          </w:rPr>
          <w:fldChar w:fldCharType="end"/>
        </w:r>
      </w:hyperlink>
    </w:p>
    <w:p w:rsidR="00AF1D5B" w:rsidRDefault="00AF1D5B">
      <w:pPr>
        <w:pStyle w:val="TOC3"/>
        <w:rPr>
          <w:i w:val="0"/>
          <w:lang w:bidi="ar-SA"/>
        </w:rPr>
      </w:pPr>
      <w:hyperlink w:anchor="_Toc433719386" w:history="1">
        <w:r w:rsidRPr="00D848F3">
          <w:rPr>
            <w:rStyle w:val="Hyperlink"/>
          </w:rPr>
          <w:t>Attachment B3: SCHEDULE OF COMPENSATION FOR PRIVATE AND PUBLIC LANDS</w:t>
        </w:r>
        <w:r>
          <w:rPr>
            <w:webHidden/>
          </w:rPr>
          <w:tab/>
        </w:r>
        <w:r>
          <w:rPr>
            <w:webHidden/>
          </w:rPr>
          <w:fldChar w:fldCharType="begin"/>
        </w:r>
        <w:r>
          <w:rPr>
            <w:webHidden/>
          </w:rPr>
          <w:instrText xml:space="preserve"> PAGEREF _Toc433719386 \h </w:instrText>
        </w:r>
        <w:r>
          <w:rPr>
            <w:webHidden/>
          </w:rPr>
        </w:r>
        <w:r>
          <w:rPr>
            <w:webHidden/>
          </w:rPr>
          <w:fldChar w:fldCharType="separate"/>
        </w:r>
        <w:r>
          <w:rPr>
            <w:webHidden/>
          </w:rPr>
          <w:t>18</w:t>
        </w:r>
        <w:r>
          <w:rPr>
            <w:webHidden/>
          </w:rPr>
          <w:fldChar w:fldCharType="end"/>
        </w:r>
      </w:hyperlink>
    </w:p>
    <w:p w:rsidR="00AF1D5B" w:rsidRDefault="00AF1D5B">
      <w:pPr>
        <w:pStyle w:val="TOC1"/>
        <w:rPr>
          <w:rFonts w:ascii="Calibri" w:hAnsi="Calibri"/>
          <w:b w:val="0"/>
        </w:rPr>
      </w:pPr>
      <w:hyperlink w:anchor="_Toc433719387" w:history="1">
        <w:r w:rsidRPr="00D848F3">
          <w:rPr>
            <w:rStyle w:val="Hyperlink"/>
          </w:rPr>
          <w:t>C.</w:t>
        </w:r>
        <w:r>
          <w:rPr>
            <w:rFonts w:ascii="Calibri" w:hAnsi="Calibri"/>
            <w:b w:val="0"/>
          </w:rPr>
          <w:tab/>
        </w:r>
        <w:r w:rsidRPr="00D848F3">
          <w:rPr>
            <w:rStyle w:val="Hyperlink"/>
          </w:rPr>
          <w:t>GUIDELINES FOR TRIBAL PEOPLES PLAN</w:t>
        </w:r>
        <w:r>
          <w:rPr>
            <w:webHidden/>
          </w:rPr>
          <w:tab/>
        </w:r>
        <w:r>
          <w:rPr>
            <w:webHidden/>
          </w:rPr>
          <w:fldChar w:fldCharType="begin"/>
        </w:r>
        <w:r>
          <w:rPr>
            <w:webHidden/>
          </w:rPr>
          <w:instrText xml:space="preserve"> PAGEREF _Toc433719387 \h </w:instrText>
        </w:r>
        <w:r>
          <w:rPr>
            <w:webHidden/>
          </w:rPr>
        </w:r>
        <w:r>
          <w:rPr>
            <w:webHidden/>
          </w:rPr>
          <w:fldChar w:fldCharType="separate"/>
        </w:r>
        <w:r>
          <w:rPr>
            <w:webHidden/>
          </w:rPr>
          <w:t>19</w:t>
        </w:r>
        <w:r>
          <w:rPr>
            <w:webHidden/>
          </w:rPr>
          <w:fldChar w:fldCharType="end"/>
        </w:r>
      </w:hyperlink>
    </w:p>
    <w:p w:rsidR="00AF1D5B" w:rsidRDefault="00AF1D5B">
      <w:pPr>
        <w:pStyle w:val="TOC2"/>
        <w:tabs>
          <w:tab w:val="right" w:leader="dot" w:pos="9062"/>
        </w:tabs>
        <w:rPr>
          <w:noProof/>
        </w:rPr>
      </w:pPr>
      <w:hyperlink w:anchor="_Toc433719388" w:history="1">
        <w:r w:rsidRPr="00D848F3">
          <w:rPr>
            <w:rStyle w:val="Hyperlink"/>
            <w:noProof/>
          </w:rPr>
          <w:t>Objectives of Tribal Peoples Plan</w:t>
        </w:r>
        <w:r>
          <w:rPr>
            <w:noProof/>
            <w:webHidden/>
          </w:rPr>
          <w:tab/>
        </w:r>
        <w:r>
          <w:rPr>
            <w:noProof/>
            <w:webHidden/>
          </w:rPr>
          <w:fldChar w:fldCharType="begin"/>
        </w:r>
        <w:r>
          <w:rPr>
            <w:noProof/>
            <w:webHidden/>
          </w:rPr>
          <w:instrText xml:space="preserve"> PAGEREF _Toc433719388 \h </w:instrText>
        </w:r>
        <w:r>
          <w:rPr>
            <w:noProof/>
            <w:webHidden/>
          </w:rPr>
        </w:r>
        <w:r>
          <w:rPr>
            <w:noProof/>
            <w:webHidden/>
          </w:rPr>
          <w:fldChar w:fldCharType="separate"/>
        </w:r>
        <w:r>
          <w:rPr>
            <w:noProof/>
            <w:webHidden/>
          </w:rPr>
          <w:t>19</w:t>
        </w:r>
        <w:r>
          <w:rPr>
            <w:noProof/>
            <w:webHidden/>
          </w:rPr>
          <w:fldChar w:fldCharType="end"/>
        </w:r>
      </w:hyperlink>
    </w:p>
    <w:p w:rsidR="00AF1D5B" w:rsidRDefault="00AF1D5B">
      <w:pPr>
        <w:pStyle w:val="TOC2"/>
        <w:tabs>
          <w:tab w:val="right" w:leader="dot" w:pos="9062"/>
        </w:tabs>
        <w:rPr>
          <w:noProof/>
        </w:rPr>
      </w:pPr>
      <w:hyperlink w:anchor="_Toc433719389" w:history="1">
        <w:r w:rsidRPr="00D848F3">
          <w:rPr>
            <w:rStyle w:val="Hyperlink"/>
            <w:noProof/>
          </w:rPr>
          <w:t>Identifying the Tribal Peoples</w:t>
        </w:r>
        <w:r>
          <w:rPr>
            <w:noProof/>
            <w:webHidden/>
          </w:rPr>
          <w:tab/>
        </w:r>
        <w:r>
          <w:rPr>
            <w:noProof/>
            <w:webHidden/>
          </w:rPr>
          <w:fldChar w:fldCharType="begin"/>
        </w:r>
        <w:r>
          <w:rPr>
            <w:noProof/>
            <w:webHidden/>
          </w:rPr>
          <w:instrText xml:space="preserve"> PAGEREF _Toc433719389 \h </w:instrText>
        </w:r>
        <w:r>
          <w:rPr>
            <w:noProof/>
            <w:webHidden/>
          </w:rPr>
        </w:r>
        <w:r>
          <w:rPr>
            <w:noProof/>
            <w:webHidden/>
          </w:rPr>
          <w:fldChar w:fldCharType="separate"/>
        </w:r>
        <w:r>
          <w:rPr>
            <w:noProof/>
            <w:webHidden/>
          </w:rPr>
          <w:t>19</w:t>
        </w:r>
        <w:r>
          <w:rPr>
            <w:noProof/>
            <w:webHidden/>
          </w:rPr>
          <w:fldChar w:fldCharType="end"/>
        </w:r>
      </w:hyperlink>
    </w:p>
    <w:p w:rsidR="00AF1D5B" w:rsidRDefault="00AF1D5B">
      <w:pPr>
        <w:pStyle w:val="TOC2"/>
        <w:tabs>
          <w:tab w:val="right" w:leader="dot" w:pos="9062"/>
        </w:tabs>
        <w:rPr>
          <w:noProof/>
        </w:rPr>
      </w:pPr>
      <w:hyperlink w:anchor="_Toc433719390" w:history="1">
        <w:r w:rsidRPr="00D848F3">
          <w:rPr>
            <w:rStyle w:val="Hyperlink"/>
            <w:noProof/>
          </w:rPr>
          <w:t>TPP Basic Principles</w:t>
        </w:r>
        <w:r>
          <w:rPr>
            <w:noProof/>
            <w:webHidden/>
          </w:rPr>
          <w:tab/>
        </w:r>
        <w:r>
          <w:rPr>
            <w:noProof/>
            <w:webHidden/>
          </w:rPr>
          <w:fldChar w:fldCharType="begin"/>
        </w:r>
        <w:r>
          <w:rPr>
            <w:noProof/>
            <w:webHidden/>
          </w:rPr>
          <w:instrText xml:space="preserve"> PAGEREF _Toc433719390 \h </w:instrText>
        </w:r>
        <w:r>
          <w:rPr>
            <w:noProof/>
            <w:webHidden/>
          </w:rPr>
        </w:r>
        <w:r>
          <w:rPr>
            <w:noProof/>
            <w:webHidden/>
          </w:rPr>
          <w:fldChar w:fldCharType="separate"/>
        </w:r>
        <w:r>
          <w:rPr>
            <w:noProof/>
            <w:webHidden/>
          </w:rPr>
          <w:t>20</w:t>
        </w:r>
        <w:r>
          <w:rPr>
            <w:noProof/>
            <w:webHidden/>
          </w:rPr>
          <w:fldChar w:fldCharType="end"/>
        </w:r>
      </w:hyperlink>
    </w:p>
    <w:p w:rsidR="00AF1D5B" w:rsidRDefault="00AF1D5B">
      <w:pPr>
        <w:pStyle w:val="TOC2"/>
        <w:tabs>
          <w:tab w:val="right" w:leader="dot" w:pos="9062"/>
        </w:tabs>
        <w:rPr>
          <w:noProof/>
        </w:rPr>
      </w:pPr>
      <w:hyperlink w:anchor="_Toc433719391" w:history="1">
        <w:r w:rsidRPr="00D848F3">
          <w:rPr>
            <w:rStyle w:val="Hyperlink"/>
            <w:noProof/>
          </w:rPr>
          <w:t>Identifying TP Social Concerns</w:t>
        </w:r>
        <w:r>
          <w:rPr>
            <w:noProof/>
            <w:webHidden/>
          </w:rPr>
          <w:tab/>
        </w:r>
        <w:r>
          <w:rPr>
            <w:noProof/>
            <w:webHidden/>
          </w:rPr>
          <w:fldChar w:fldCharType="begin"/>
        </w:r>
        <w:r>
          <w:rPr>
            <w:noProof/>
            <w:webHidden/>
          </w:rPr>
          <w:instrText xml:space="preserve"> PAGEREF _Toc433719391 \h </w:instrText>
        </w:r>
        <w:r>
          <w:rPr>
            <w:noProof/>
            <w:webHidden/>
          </w:rPr>
        </w:r>
        <w:r>
          <w:rPr>
            <w:noProof/>
            <w:webHidden/>
          </w:rPr>
          <w:fldChar w:fldCharType="separate"/>
        </w:r>
        <w:r>
          <w:rPr>
            <w:noProof/>
            <w:webHidden/>
          </w:rPr>
          <w:t>20</w:t>
        </w:r>
        <w:r>
          <w:rPr>
            <w:noProof/>
            <w:webHidden/>
          </w:rPr>
          <w:fldChar w:fldCharType="end"/>
        </w:r>
      </w:hyperlink>
    </w:p>
    <w:p w:rsidR="00AF1D5B" w:rsidRDefault="00AF1D5B">
      <w:pPr>
        <w:pStyle w:val="TOC2"/>
        <w:tabs>
          <w:tab w:val="right" w:leader="dot" w:pos="9062"/>
        </w:tabs>
        <w:rPr>
          <w:noProof/>
        </w:rPr>
      </w:pPr>
      <w:hyperlink w:anchor="_Toc433719392" w:history="1">
        <w:r w:rsidRPr="00D848F3">
          <w:rPr>
            <w:rStyle w:val="Hyperlink"/>
            <w:noProof/>
          </w:rPr>
          <w:t>Impact Mitigation</w:t>
        </w:r>
        <w:r>
          <w:rPr>
            <w:noProof/>
            <w:webHidden/>
          </w:rPr>
          <w:tab/>
        </w:r>
        <w:r>
          <w:rPr>
            <w:noProof/>
            <w:webHidden/>
          </w:rPr>
          <w:fldChar w:fldCharType="begin"/>
        </w:r>
        <w:r>
          <w:rPr>
            <w:noProof/>
            <w:webHidden/>
          </w:rPr>
          <w:instrText xml:space="preserve"> PAGEREF _Toc433719392 \h </w:instrText>
        </w:r>
        <w:r>
          <w:rPr>
            <w:noProof/>
            <w:webHidden/>
          </w:rPr>
        </w:r>
        <w:r>
          <w:rPr>
            <w:noProof/>
            <w:webHidden/>
          </w:rPr>
          <w:fldChar w:fldCharType="separate"/>
        </w:r>
        <w:r>
          <w:rPr>
            <w:noProof/>
            <w:webHidden/>
          </w:rPr>
          <w:t>20</w:t>
        </w:r>
        <w:r>
          <w:rPr>
            <w:noProof/>
            <w:webHidden/>
          </w:rPr>
          <w:fldChar w:fldCharType="end"/>
        </w:r>
      </w:hyperlink>
    </w:p>
    <w:p w:rsidR="00AF1D5B" w:rsidRDefault="00AF1D5B">
      <w:pPr>
        <w:pStyle w:val="TOC2"/>
        <w:tabs>
          <w:tab w:val="right" w:leader="dot" w:pos="9062"/>
        </w:tabs>
        <w:rPr>
          <w:noProof/>
        </w:rPr>
      </w:pPr>
      <w:hyperlink w:anchor="_Toc433719393" w:history="1">
        <w:r w:rsidRPr="00D848F3">
          <w:rPr>
            <w:rStyle w:val="Hyperlink"/>
            <w:noProof/>
          </w:rPr>
          <w:t>TP Consultation Strategy</w:t>
        </w:r>
        <w:r>
          <w:rPr>
            <w:noProof/>
            <w:webHidden/>
          </w:rPr>
          <w:tab/>
        </w:r>
        <w:r>
          <w:rPr>
            <w:noProof/>
            <w:webHidden/>
          </w:rPr>
          <w:fldChar w:fldCharType="begin"/>
        </w:r>
        <w:r>
          <w:rPr>
            <w:noProof/>
            <w:webHidden/>
          </w:rPr>
          <w:instrText xml:space="preserve"> PAGEREF _Toc433719393 \h </w:instrText>
        </w:r>
        <w:r>
          <w:rPr>
            <w:noProof/>
            <w:webHidden/>
          </w:rPr>
        </w:r>
        <w:r>
          <w:rPr>
            <w:noProof/>
            <w:webHidden/>
          </w:rPr>
          <w:fldChar w:fldCharType="separate"/>
        </w:r>
        <w:r>
          <w:rPr>
            <w:noProof/>
            <w:webHidden/>
          </w:rPr>
          <w:t>21</w:t>
        </w:r>
        <w:r>
          <w:rPr>
            <w:noProof/>
            <w:webHidden/>
          </w:rPr>
          <w:fldChar w:fldCharType="end"/>
        </w:r>
      </w:hyperlink>
    </w:p>
    <w:p w:rsidR="00AF1D5B" w:rsidRDefault="00AF1D5B">
      <w:pPr>
        <w:pStyle w:val="TOC3"/>
        <w:rPr>
          <w:i w:val="0"/>
          <w:lang w:bidi="ar-SA"/>
        </w:rPr>
      </w:pPr>
      <w:hyperlink w:anchor="_Toc433719394" w:history="1">
        <w:r w:rsidRPr="00D848F3">
          <w:rPr>
            <w:rStyle w:val="Hyperlink"/>
          </w:rPr>
          <w:t>Attachment C1: MAJOR IMPACT AREAS AND INDICATORS</w:t>
        </w:r>
        <w:r>
          <w:rPr>
            <w:webHidden/>
          </w:rPr>
          <w:tab/>
        </w:r>
        <w:r>
          <w:rPr>
            <w:webHidden/>
          </w:rPr>
          <w:fldChar w:fldCharType="begin"/>
        </w:r>
        <w:r>
          <w:rPr>
            <w:webHidden/>
          </w:rPr>
          <w:instrText xml:space="preserve"> PAGEREF _Toc433719394 \h </w:instrText>
        </w:r>
        <w:r>
          <w:rPr>
            <w:webHidden/>
          </w:rPr>
        </w:r>
        <w:r>
          <w:rPr>
            <w:webHidden/>
          </w:rPr>
          <w:fldChar w:fldCharType="separate"/>
        </w:r>
        <w:r>
          <w:rPr>
            <w:webHidden/>
          </w:rPr>
          <w:t>22</w:t>
        </w:r>
        <w:r>
          <w:rPr>
            <w:webHidden/>
          </w:rPr>
          <w:fldChar w:fldCharType="end"/>
        </w:r>
      </w:hyperlink>
    </w:p>
    <w:p w:rsidR="00AF1D5B" w:rsidRDefault="00AF1D5B">
      <w:pPr>
        <w:pStyle w:val="TOC1"/>
        <w:rPr>
          <w:rFonts w:ascii="Calibri" w:hAnsi="Calibri"/>
          <w:b w:val="0"/>
        </w:rPr>
      </w:pPr>
      <w:hyperlink w:anchor="_Toc433719395" w:history="1">
        <w:r w:rsidRPr="00D848F3">
          <w:rPr>
            <w:rStyle w:val="Hyperlink"/>
          </w:rPr>
          <w:t>D.</w:t>
        </w:r>
        <w:r>
          <w:rPr>
            <w:rFonts w:ascii="Calibri" w:hAnsi="Calibri"/>
            <w:b w:val="0"/>
          </w:rPr>
          <w:tab/>
        </w:r>
        <w:r w:rsidRPr="00D848F3">
          <w:rPr>
            <w:rStyle w:val="Hyperlink"/>
          </w:rPr>
          <w:t>GUIDANCE NOTES FOR INTEGRATING SOCIAL AND GENDER ISSUES</w:t>
        </w:r>
        <w:r>
          <w:rPr>
            <w:webHidden/>
          </w:rPr>
          <w:tab/>
        </w:r>
        <w:r>
          <w:rPr>
            <w:webHidden/>
          </w:rPr>
          <w:fldChar w:fldCharType="begin"/>
        </w:r>
        <w:r>
          <w:rPr>
            <w:webHidden/>
          </w:rPr>
          <w:instrText xml:space="preserve"> PAGEREF _Toc433719395 \h </w:instrText>
        </w:r>
        <w:r>
          <w:rPr>
            <w:webHidden/>
          </w:rPr>
        </w:r>
        <w:r>
          <w:rPr>
            <w:webHidden/>
          </w:rPr>
          <w:fldChar w:fldCharType="separate"/>
        </w:r>
        <w:r>
          <w:rPr>
            <w:webHidden/>
          </w:rPr>
          <w:t>23</w:t>
        </w:r>
        <w:r>
          <w:rPr>
            <w:webHidden/>
          </w:rPr>
          <w:fldChar w:fldCharType="end"/>
        </w:r>
      </w:hyperlink>
    </w:p>
    <w:p w:rsidR="00AF1D5B" w:rsidRDefault="00AF1D5B">
      <w:pPr>
        <w:pStyle w:val="TOC2"/>
        <w:tabs>
          <w:tab w:val="left" w:pos="660"/>
          <w:tab w:val="right" w:leader="dot" w:pos="9062"/>
        </w:tabs>
        <w:rPr>
          <w:noProof/>
        </w:rPr>
      </w:pPr>
      <w:hyperlink w:anchor="_Toc433719396" w:history="1">
        <w:r w:rsidRPr="00D848F3">
          <w:rPr>
            <w:rStyle w:val="Hyperlink"/>
            <w:noProof/>
          </w:rPr>
          <w:t>1.</w:t>
        </w:r>
        <w:r>
          <w:rPr>
            <w:noProof/>
          </w:rPr>
          <w:tab/>
        </w:r>
        <w:r w:rsidRPr="00D848F3">
          <w:rPr>
            <w:rStyle w:val="Hyperlink"/>
            <w:noProof/>
          </w:rPr>
          <w:t>Social and Gender Issues and their Implications</w:t>
        </w:r>
        <w:r>
          <w:rPr>
            <w:noProof/>
            <w:webHidden/>
          </w:rPr>
          <w:tab/>
        </w:r>
        <w:r>
          <w:rPr>
            <w:noProof/>
            <w:webHidden/>
          </w:rPr>
          <w:fldChar w:fldCharType="begin"/>
        </w:r>
        <w:r>
          <w:rPr>
            <w:noProof/>
            <w:webHidden/>
          </w:rPr>
          <w:instrText xml:space="preserve"> PAGEREF _Toc433719396 \h </w:instrText>
        </w:r>
        <w:r>
          <w:rPr>
            <w:noProof/>
            <w:webHidden/>
          </w:rPr>
        </w:r>
        <w:r>
          <w:rPr>
            <w:noProof/>
            <w:webHidden/>
          </w:rPr>
          <w:fldChar w:fldCharType="separate"/>
        </w:r>
        <w:r>
          <w:rPr>
            <w:noProof/>
            <w:webHidden/>
          </w:rPr>
          <w:t>23</w:t>
        </w:r>
        <w:r>
          <w:rPr>
            <w:noProof/>
            <w:webHidden/>
          </w:rPr>
          <w:fldChar w:fldCharType="end"/>
        </w:r>
      </w:hyperlink>
    </w:p>
    <w:p w:rsidR="00AF1D5B" w:rsidRDefault="00AF1D5B">
      <w:pPr>
        <w:pStyle w:val="TOC2"/>
        <w:tabs>
          <w:tab w:val="left" w:pos="660"/>
          <w:tab w:val="right" w:leader="dot" w:pos="9062"/>
        </w:tabs>
        <w:rPr>
          <w:noProof/>
        </w:rPr>
      </w:pPr>
      <w:hyperlink w:anchor="_Toc433719397" w:history="1">
        <w:r w:rsidRPr="00D848F3">
          <w:rPr>
            <w:rStyle w:val="Hyperlink"/>
            <w:noProof/>
          </w:rPr>
          <w:t>2.</w:t>
        </w:r>
        <w:r>
          <w:rPr>
            <w:noProof/>
          </w:rPr>
          <w:tab/>
        </w:r>
        <w:r w:rsidRPr="00D848F3">
          <w:rPr>
            <w:rStyle w:val="Hyperlink"/>
            <w:noProof/>
          </w:rPr>
          <w:t>Integrating Social and Gender Issues</w:t>
        </w:r>
        <w:r>
          <w:rPr>
            <w:noProof/>
            <w:webHidden/>
          </w:rPr>
          <w:tab/>
        </w:r>
        <w:r>
          <w:rPr>
            <w:noProof/>
            <w:webHidden/>
          </w:rPr>
          <w:fldChar w:fldCharType="begin"/>
        </w:r>
        <w:r>
          <w:rPr>
            <w:noProof/>
            <w:webHidden/>
          </w:rPr>
          <w:instrText xml:space="preserve"> PAGEREF _Toc433719397 \h </w:instrText>
        </w:r>
        <w:r>
          <w:rPr>
            <w:noProof/>
            <w:webHidden/>
          </w:rPr>
        </w:r>
        <w:r>
          <w:rPr>
            <w:noProof/>
            <w:webHidden/>
          </w:rPr>
          <w:fldChar w:fldCharType="separate"/>
        </w:r>
        <w:r>
          <w:rPr>
            <w:noProof/>
            <w:webHidden/>
          </w:rPr>
          <w:t>24</w:t>
        </w:r>
        <w:r>
          <w:rPr>
            <w:noProof/>
            <w:webHidden/>
          </w:rPr>
          <w:fldChar w:fldCharType="end"/>
        </w:r>
      </w:hyperlink>
    </w:p>
    <w:p w:rsidR="00AF1D5B" w:rsidRDefault="00AF1D5B">
      <w:pPr>
        <w:pStyle w:val="TOC2"/>
        <w:tabs>
          <w:tab w:val="left" w:pos="660"/>
          <w:tab w:val="right" w:leader="dot" w:pos="9062"/>
        </w:tabs>
        <w:rPr>
          <w:noProof/>
        </w:rPr>
      </w:pPr>
      <w:hyperlink w:anchor="_Toc433719398" w:history="1">
        <w:r w:rsidRPr="00D848F3">
          <w:rPr>
            <w:rStyle w:val="Hyperlink"/>
            <w:noProof/>
          </w:rPr>
          <w:t>3.</w:t>
        </w:r>
        <w:r>
          <w:rPr>
            <w:noProof/>
          </w:rPr>
          <w:tab/>
        </w:r>
        <w:r w:rsidRPr="00D848F3">
          <w:rPr>
            <w:rStyle w:val="Hyperlink"/>
            <w:noProof/>
          </w:rPr>
          <w:t>Social and Gender Analysis</w:t>
        </w:r>
        <w:r>
          <w:rPr>
            <w:noProof/>
            <w:webHidden/>
          </w:rPr>
          <w:tab/>
        </w:r>
        <w:r>
          <w:rPr>
            <w:noProof/>
            <w:webHidden/>
          </w:rPr>
          <w:fldChar w:fldCharType="begin"/>
        </w:r>
        <w:r>
          <w:rPr>
            <w:noProof/>
            <w:webHidden/>
          </w:rPr>
          <w:instrText xml:space="preserve"> PAGEREF _Toc433719398 \h </w:instrText>
        </w:r>
        <w:r>
          <w:rPr>
            <w:noProof/>
            <w:webHidden/>
          </w:rPr>
        </w:r>
        <w:r>
          <w:rPr>
            <w:noProof/>
            <w:webHidden/>
          </w:rPr>
          <w:fldChar w:fldCharType="separate"/>
        </w:r>
        <w:r>
          <w:rPr>
            <w:noProof/>
            <w:webHidden/>
          </w:rPr>
          <w:t>24</w:t>
        </w:r>
        <w:r>
          <w:rPr>
            <w:noProof/>
            <w:webHidden/>
          </w:rPr>
          <w:fldChar w:fldCharType="end"/>
        </w:r>
      </w:hyperlink>
    </w:p>
    <w:p w:rsidR="00AF1D5B" w:rsidRDefault="00AF1D5B">
      <w:pPr>
        <w:pStyle w:val="TOC2"/>
        <w:tabs>
          <w:tab w:val="left" w:pos="660"/>
          <w:tab w:val="right" w:leader="dot" w:pos="9062"/>
        </w:tabs>
        <w:rPr>
          <w:noProof/>
        </w:rPr>
      </w:pPr>
      <w:hyperlink w:anchor="_Toc433719399" w:history="1">
        <w:r w:rsidRPr="00D848F3">
          <w:rPr>
            <w:rStyle w:val="Hyperlink"/>
            <w:noProof/>
          </w:rPr>
          <w:t>4.</w:t>
        </w:r>
        <w:r>
          <w:rPr>
            <w:noProof/>
          </w:rPr>
          <w:tab/>
        </w:r>
        <w:r w:rsidRPr="00D848F3">
          <w:rPr>
            <w:rStyle w:val="Hyperlink"/>
            <w:noProof/>
          </w:rPr>
          <w:t>Social and Gender Actions in Project Cycle</w:t>
        </w:r>
        <w:r>
          <w:rPr>
            <w:noProof/>
            <w:webHidden/>
          </w:rPr>
          <w:tab/>
        </w:r>
        <w:r>
          <w:rPr>
            <w:noProof/>
            <w:webHidden/>
          </w:rPr>
          <w:fldChar w:fldCharType="begin"/>
        </w:r>
        <w:r>
          <w:rPr>
            <w:noProof/>
            <w:webHidden/>
          </w:rPr>
          <w:instrText xml:space="preserve"> PAGEREF _Toc433719399 \h </w:instrText>
        </w:r>
        <w:r>
          <w:rPr>
            <w:noProof/>
            <w:webHidden/>
          </w:rPr>
        </w:r>
        <w:r>
          <w:rPr>
            <w:noProof/>
            <w:webHidden/>
          </w:rPr>
          <w:fldChar w:fldCharType="separate"/>
        </w:r>
        <w:r>
          <w:rPr>
            <w:noProof/>
            <w:webHidden/>
          </w:rPr>
          <w:t>25</w:t>
        </w:r>
        <w:r>
          <w:rPr>
            <w:noProof/>
            <w:webHidden/>
          </w:rPr>
          <w:fldChar w:fldCharType="end"/>
        </w:r>
      </w:hyperlink>
    </w:p>
    <w:p w:rsidR="00AF1D5B" w:rsidRDefault="00AF1D5B">
      <w:pPr>
        <w:pStyle w:val="TOC2"/>
        <w:tabs>
          <w:tab w:val="left" w:pos="660"/>
          <w:tab w:val="right" w:leader="dot" w:pos="9062"/>
        </w:tabs>
        <w:rPr>
          <w:noProof/>
        </w:rPr>
      </w:pPr>
      <w:hyperlink w:anchor="_Toc433719400" w:history="1">
        <w:r w:rsidRPr="00D848F3">
          <w:rPr>
            <w:rStyle w:val="Hyperlink"/>
            <w:noProof/>
          </w:rPr>
          <w:t>5.</w:t>
        </w:r>
        <w:r>
          <w:rPr>
            <w:noProof/>
          </w:rPr>
          <w:tab/>
        </w:r>
        <w:r w:rsidRPr="00D848F3">
          <w:rPr>
            <w:rStyle w:val="Hyperlink"/>
            <w:noProof/>
          </w:rPr>
          <w:t>Monitoring Social Inclusion</w:t>
        </w:r>
        <w:r>
          <w:rPr>
            <w:noProof/>
            <w:webHidden/>
          </w:rPr>
          <w:tab/>
        </w:r>
        <w:r>
          <w:rPr>
            <w:noProof/>
            <w:webHidden/>
          </w:rPr>
          <w:fldChar w:fldCharType="begin"/>
        </w:r>
        <w:r>
          <w:rPr>
            <w:noProof/>
            <w:webHidden/>
          </w:rPr>
          <w:instrText xml:space="preserve"> PAGEREF _Toc433719400 \h </w:instrText>
        </w:r>
        <w:r>
          <w:rPr>
            <w:noProof/>
            <w:webHidden/>
          </w:rPr>
        </w:r>
        <w:r>
          <w:rPr>
            <w:noProof/>
            <w:webHidden/>
          </w:rPr>
          <w:fldChar w:fldCharType="separate"/>
        </w:r>
        <w:r>
          <w:rPr>
            <w:noProof/>
            <w:webHidden/>
          </w:rPr>
          <w:t>26</w:t>
        </w:r>
        <w:r>
          <w:rPr>
            <w:noProof/>
            <w:webHidden/>
          </w:rPr>
          <w:fldChar w:fldCharType="end"/>
        </w:r>
      </w:hyperlink>
    </w:p>
    <w:p w:rsidR="00E3661B" w:rsidRPr="008B3A0A" w:rsidRDefault="00E3661B" w:rsidP="008B3A0A">
      <w:pPr>
        <w:pStyle w:val="TOC2"/>
        <w:tabs>
          <w:tab w:val="right" w:leader="dot" w:pos="9062"/>
        </w:tabs>
        <w:spacing w:after="0"/>
        <w:jc w:val="both"/>
        <w:rPr>
          <w:rFonts w:ascii="Times New Roman" w:hAnsi="Times New Roman"/>
          <w:noProof/>
        </w:rPr>
        <w:sectPr w:rsidR="00E3661B" w:rsidRPr="008B3A0A">
          <w:footerReference w:type="default" r:id="rId14"/>
          <w:pgSz w:w="12240" w:h="15840"/>
          <w:pgMar w:top="1440" w:right="1440" w:bottom="1152" w:left="1728" w:header="720" w:footer="720" w:gutter="0"/>
          <w:pgNumType w:fmt="lowerRoman" w:start="1"/>
          <w:cols w:space="720"/>
          <w:docGrid w:linePitch="360"/>
        </w:sectPr>
      </w:pPr>
      <w:r w:rsidRPr="00F64BA5">
        <w:rPr>
          <w:rStyle w:val="BookTitle"/>
        </w:rPr>
        <w:fldChar w:fldCharType="end"/>
      </w:r>
    </w:p>
    <w:p w:rsidR="00E3661B" w:rsidRDefault="00E3661B" w:rsidP="00D76F11">
      <w:pPr>
        <w:pStyle w:val="Title"/>
        <w:jc w:val="both"/>
        <w:rPr>
          <w:sz w:val="28"/>
          <w:szCs w:val="28"/>
        </w:rPr>
      </w:pPr>
      <w:bookmarkStart w:id="5" w:name="_Toc307823569"/>
      <w:bookmarkStart w:id="6" w:name="_Toc307824172"/>
      <w:bookmarkStart w:id="7" w:name="_Toc307829929"/>
      <w:bookmarkStart w:id="8" w:name="_Toc433719379"/>
      <w:r>
        <w:rPr>
          <w:sz w:val="28"/>
          <w:szCs w:val="28"/>
        </w:rPr>
        <w:lastRenderedPageBreak/>
        <w:t>ABBREVIATIONS &amp; ACRONYMS</w:t>
      </w:r>
      <w:bookmarkEnd w:id="5"/>
      <w:bookmarkEnd w:id="6"/>
      <w:bookmarkEnd w:id="7"/>
      <w:bookmarkEnd w:id="8"/>
    </w:p>
    <w:p w:rsidR="00E3661B" w:rsidRDefault="00E3661B" w:rsidP="00D76F11">
      <w:pPr>
        <w:jc w:val="both"/>
        <w:rPr>
          <w:iCs/>
          <w:sz w:val="20"/>
          <w:szCs w:val="20"/>
        </w:rPr>
      </w:pPr>
    </w:p>
    <w:p w:rsidR="00E26732" w:rsidRDefault="00E26732" w:rsidP="00E26732">
      <w:pPr>
        <w:spacing w:before="40" w:after="40"/>
        <w:ind w:left="720"/>
        <w:jc w:val="both"/>
        <w:rPr>
          <w:iCs/>
        </w:rPr>
      </w:pPr>
      <w:bookmarkStart w:id="9" w:name="_Toc307823570"/>
      <w:bookmarkStart w:id="10" w:name="_Toc307824173"/>
      <w:bookmarkStart w:id="11" w:name="_Toc307829930"/>
      <w:r>
        <w:rPr>
          <w:iCs/>
        </w:rPr>
        <w:t>BCCRF</w:t>
      </w:r>
      <w:r>
        <w:rPr>
          <w:iCs/>
        </w:rPr>
        <w:tab/>
        <w:t>Bangladesh Climate Change Resilience Fund</w:t>
      </w:r>
    </w:p>
    <w:p w:rsidR="00E26732" w:rsidRDefault="00E26732" w:rsidP="00E26732">
      <w:pPr>
        <w:spacing w:before="40" w:after="40"/>
        <w:ind w:left="720"/>
        <w:jc w:val="both"/>
        <w:rPr>
          <w:iCs/>
        </w:rPr>
      </w:pPr>
      <w:r>
        <w:rPr>
          <w:iCs/>
        </w:rPr>
        <w:t>BCCSAP</w:t>
      </w:r>
      <w:r>
        <w:rPr>
          <w:iCs/>
        </w:rPr>
        <w:tab/>
        <w:t>Bangladesh Climate Change Strategy and Action Plan</w:t>
      </w:r>
    </w:p>
    <w:p w:rsidR="00E26732" w:rsidRDefault="00E26732" w:rsidP="00E26732">
      <w:pPr>
        <w:spacing w:before="40" w:after="40"/>
        <w:ind w:left="720"/>
        <w:jc w:val="both"/>
        <w:rPr>
          <w:iCs/>
        </w:rPr>
      </w:pPr>
      <w:r>
        <w:rPr>
          <w:iCs/>
        </w:rPr>
        <w:t>CBO</w:t>
      </w:r>
      <w:r>
        <w:rPr>
          <w:iCs/>
        </w:rPr>
        <w:tab/>
      </w:r>
      <w:r>
        <w:rPr>
          <w:iCs/>
        </w:rPr>
        <w:tab/>
        <w:t>Community-Based Organization</w:t>
      </w:r>
    </w:p>
    <w:p w:rsidR="00E26732" w:rsidRDefault="00E26732" w:rsidP="00E26732">
      <w:pPr>
        <w:spacing w:before="40" w:after="40"/>
        <w:ind w:left="720"/>
        <w:jc w:val="both"/>
        <w:rPr>
          <w:iCs/>
        </w:rPr>
      </w:pPr>
      <w:r>
        <w:rPr>
          <w:iCs/>
        </w:rPr>
        <w:t>SMF</w:t>
      </w:r>
      <w:r>
        <w:rPr>
          <w:iCs/>
        </w:rPr>
        <w:tab/>
      </w:r>
      <w:r>
        <w:rPr>
          <w:iCs/>
        </w:rPr>
        <w:tab/>
        <w:t>Social Management Framework</w:t>
      </w:r>
    </w:p>
    <w:p w:rsidR="00E26732" w:rsidRDefault="00E26732" w:rsidP="00E26732">
      <w:pPr>
        <w:spacing w:before="40" w:after="40"/>
        <w:ind w:left="720"/>
        <w:jc w:val="both"/>
        <w:rPr>
          <w:iCs/>
        </w:rPr>
      </w:pPr>
      <w:r>
        <w:rPr>
          <w:iCs/>
        </w:rPr>
        <w:t>FGD</w:t>
      </w:r>
      <w:r>
        <w:rPr>
          <w:iCs/>
        </w:rPr>
        <w:tab/>
      </w:r>
      <w:r>
        <w:rPr>
          <w:iCs/>
        </w:rPr>
        <w:tab/>
        <w:t>Focus Group Discussion</w:t>
      </w:r>
    </w:p>
    <w:p w:rsidR="00E26732" w:rsidRDefault="00E26732" w:rsidP="00E26732">
      <w:pPr>
        <w:spacing w:before="40" w:after="40"/>
        <w:ind w:left="720"/>
        <w:jc w:val="both"/>
        <w:rPr>
          <w:iCs/>
        </w:rPr>
      </w:pPr>
      <w:r>
        <w:rPr>
          <w:iCs/>
        </w:rPr>
        <w:t>GoB</w:t>
      </w:r>
      <w:r>
        <w:rPr>
          <w:iCs/>
        </w:rPr>
        <w:tab/>
      </w:r>
      <w:r>
        <w:rPr>
          <w:iCs/>
        </w:rPr>
        <w:tab/>
        <w:t>Government of Bangladesh</w:t>
      </w:r>
    </w:p>
    <w:p w:rsidR="00E26732" w:rsidRDefault="00E26732" w:rsidP="00E26732">
      <w:pPr>
        <w:spacing w:before="40" w:after="40"/>
        <w:ind w:left="720"/>
        <w:jc w:val="both"/>
        <w:rPr>
          <w:iCs/>
        </w:rPr>
      </w:pPr>
      <w:r>
        <w:rPr>
          <w:iCs/>
        </w:rPr>
        <w:t>GR</w:t>
      </w:r>
      <w:r>
        <w:rPr>
          <w:iCs/>
        </w:rPr>
        <w:tab/>
      </w:r>
      <w:r>
        <w:rPr>
          <w:iCs/>
        </w:rPr>
        <w:tab/>
        <w:t>Grievance Redress</w:t>
      </w:r>
    </w:p>
    <w:p w:rsidR="00E26732" w:rsidRDefault="00E26732" w:rsidP="00E26732">
      <w:pPr>
        <w:spacing w:before="40" w:after="40"/>
        <w:ind w:left="720"/>
        <w:jc w:val="both"/>
        <w:rPr>
          <w:iCs/>
        </w:rPr>
      </w:pPr>
      <w:r>
        <w:rPr>
          <w:iCs/>
        </w:rPr>
        <w:t>GRM</w:t>
      </w:r>
      <w:r>
        <w:rPr>
          <w:iCs/>
        </w:rPr>
        <w:tab/>
      </w:r>
      <w:r>
        <w:rPr>
          <w:iCs/>
        </w:rPr>
        <w:tab/>
        <w:t>Grievance Redress Mechanism</w:t>
      </w:r>
    </w:p>
    <w:p w:rsidR="00E26732" w:rsidRDefault="00E26732" w:rsidP="00E26732">
      <w:pPr>
        <w:spacing w:before="40" w:after="40"/>
        <w:ind w:left="720"/>
        <w:jc w:val="both"/>
        <w:rPr>
          <w:iCs/>
        </w:rPr>
      </w:pPr>
      <w:r>
        <w:rPr>
          <w:color w:val="000000"/>
          <w:shd w:val="clear" w:color="auto" w:fill="FFFFFF"/>
        </w:rPr>
        <w:t>MDGs</w:t>
      </w:r>
      <w:r>
        <w:rPr>
          <w:iCs/>
        </w:rPr>
        <w:t xml:space="preserve"> </w:t>
      </w:r>
      <w:r>
        <w:rPr>
          <w:iCs/>
        </w:rPr>
        <w:tab/>
      </w:r>
      <w:r>
        <w:rPr>
          <w:iCs/>
        </w:rPr>
        <w:tab/>
      </w:r>
      <w:r>
        <w:rPr>
          <w:color w:val="000000"/>
          <w:shd w:val="clear" w:color="auto" w:fill="FFFFFF"/>
        </w:rPr>
        <w:t>Millennium Development Goals</w:t>
      </w:r>
    </w:p>
    <w:p w:rsidR="00E26732" w:rsidRDefault="00E26732" w:rsidP="00E26732">
      <w:pPr>
        <w:spacing w:before="40" w:after="40"/>
        <w:ind w:left="720"/>
        <w:jc w:val="both"/>
        <w:rPr>
          <w:iCs/>
        </w:rPr>
      </w:pPr>
      <w:r>
        <w:rPr>
          <w:iCs/>
        </w:rPr>
        <w:t>NGO</w:t>
      </w:r>
      <w:r>
        <w:rPr>
          <w:iCs/>
        </w:rPr>
        <w:tab/>
      </w:r>
      <w:r>
        <w:rPr>
          <w:iCs/>
        </w:rPr>
        <w:tab/>
        <w:t>Non-Government Organization</w:t>
      </w:r>
    </w:p>
    <w:p w:rsidR="00E26732" w:rsidRDefault="00E26732" w:rsidP="00E26732">
      <w:pPr>
        <w:spacing w:before="40" w:after="40"/>
        <w:ind w:left="720"/>
        <w:jc w:val="both"/>
        <w:rPr>
          <w:iCs/>
        </w:rPr>
      </w:pPr>
      <w:r>
        <w:rPr>
          <w:iCs/>
        </w:rPr>
        <w:t>PKSF</w:t>
      </w:r>
      <w:r>
        <w:rPr>
          <w:iCs/>
        </w:rPr>
        <w:tab/>
      </w:r>
      <w:r>
        <w:rPr>
          <w:iCs/>
        </w:rPr>
        <w:tab/>
        <w:t>Palli Karma-Sahayak Foundation</w:t>
      </w:r>
    </w:p>
    <w:p w:rsidR="00E26732" w:rsidRDefault="00E26732" w:rsidP="00E26732">
      <w:pPr>
        <w:spacing w:before="40" w:after="40"/>
        <w:ind w:left="720"/>
        <w:jc w:val="both"/>
        <w:rPr>
          <w:iCs/>
        </w:rPr>
      </w:pPr>
      <w:r>
        <w:rPr>
          <w:iCs/>
        </w:rPr>
        <w:t>PO</w:t>
      </w:r>
      <w:r>
        <w:rPr>
          <w:iCs/>
        </w:rPr>
        <w:tab/>
      </w:r>
      <w:r>
        <w:rPr>
          <w:iCs/>
        </w:rPr>
        <w:tab/>
        <w:t xml:space="preserve">Partner organization of PKSF </w:t>
      </w:r>
    </w:p>
    <w:p w:rsidR="00E26732" w:rsidRDefault="00E26732" w:rsidP="00E26732">
      <w:pPr>
        <w:spacing w:before="40" w:after="40"/>
        <w:ind w:left="720"/>
        <w:jc w:val="both"/>
        <w:rPr>
          <w:iCs/>
        </w:rPr>
      </w:pPr>
      <w:r>
        <w:rPr>
          <w:iCs/>
        </w:rPr>
        <w:t>RAP</w:t>
      </w:r>
      <w:r>
        <w:rPr>
          <w:iCs/>
        </w:rPr>
        <w:tab/>
      </w:r>
      <w:r>
        <w:rPr>
          <w:iCs/>
        </w:rPr>
        <w:tab/>
        <w:t>Resettlement Action Plan</w:t>
      </w:r>
    </w:p>
    <w:p w:rsidR="00E26732" w:rsidRDefault="00E26732" w:rsidP="00E26732">
      <w:pPr>
        <w:spacing w:before="40" w:after="40"/>
        <w:ind w:left="720"/>
        <w:jc w:val="both"/>
        <w:rPr>
          <w:iCs/>
        </w:rPr>
      </w:pPr>
      <w:r>
        <w:rPr>
          <w:color w:val="000000"/>
          <w:shd w:val="clear" w:color="auto" w:fill="FFFFFF"/>
        </w:rPr>
        <w:t xml:space="preserve">SDG </w:t>
      </w:r>
      <w:r>
        <w:rPr>
          <w:color w:val="000000"/>
          <w:shd w:val="clear" w:color="auto" w:fill="FFFFFF"/>
        </w:rPr>
        <w:tab/>
      </w:r>
      <w:r>
        <w:rPr>
          <w:color w:val="000000"/>
          <w:shd w:val="clear" w:color="auto" w:fill="FFFFFF"/>
        </w:rPr>
        <w:tab/>
        <w:t>Sustainable Development Goals</w:t>
      </w:r>
    </w:p>
    <w:p w:rsidR="00E26732" w:rsidRDefault="00E26732" w:rsidP="00E26732">
      <w:pPr>
        <w:spacing w:before="40" w:after="40"/>
        <w:ind w:left="720"/>
        <w:jc w:val="both"/>
        <w:rPr>
          <w:iCs/>
        </w:rPr>
      </w:pPr>
      <w:r>
        <w:rPr>
          <w:iCs/>
        </w:rPr>
        <w:t>SGP</w:t>
      </w:r>
      <w:r>
        <w:rPr>
          <w:iCs/>
        </w:rPr>
        <w:tab/>
      </w:r>
      <w:r>
        <w:rPr>
          <w:iCs/>
        </w:rPr>
        <w:tab/>
        <w:t>Sub-Grant Proposal</w:t>
      </w:r>
    </w:p>
    <w:p w:rsidR="00E26732" w:rsidRDefault="00E26732" w:rsidP="00E26732">
      <w:pPr>
        <w:spacing w:before="40" w:after="40"/>
        <w:ind w:left="720"/>
        <w:jc w:val="both"/>
        <w:rPr>
          <w:iCs/>
        </w:rPr>
      </w:pPr>
      <w:r>
        <w:rPr>
          <w:iCs/>
        </w:rPr>
        <w:t>SIP</w:t>
      </w:r>
      <w:r>
        <w:rPr>
          <w:iCs/>
        </w:rPr>
        <w:tab/>
      </w:r>
      <w:r>
        <w:rPr>
          <w:iCs/>
        </w:rPr>
        <w:tab/>
        <w:t>Social Inclusion Plan</w:t>
      </w:r>
    </w:p>
    <w:p w:rsidR="00E26732" w:rsidRDefault="00E26732" w:rsidP="00E26732">
      <w:pPr>
        <w:spacing w:before="40" w:after="40"/>
        <w:ind w:left="720"/>
        <w:jc w:val="both"/>
        <w:rPr>
          <w:iCs/>
        </w:rPr>
      </w:pPr>
      <w:r>
        <w:rPr>
          <w:iCs/>
        </w:rPr>
        <w:t>SMF</w:t>
      </w:r>
      <w:r>
        <w:rPr>
          <w:iCs/>
        </w:rPr>
        <w:tab/>
      </w:r>
      <w:r>
        <w:rPr>
          <w:iCs/>
        </w:rPr>
        <w:tab/>
        <w:t>Social Management Framework</w:t>
      </w:r>
    </w:p>
    <w:p w:rsidR="00E26732" w:rsidRDefault="00E26732" w:rsidP="00E26732">
      <w:pPr>
        <w:spacing w:before="40" w:after="40"/>
        <w:ind w:left="720"/>
        <w:jc w:val="both"/>
        <w:rPr>
          <w:iCs/>
        </w:rPr>
      </w:pPr>
      <w:r>
        <w:rPr>
          <w:bCs/>
        </w:rPr>
        <w:t>SMP</w:t>
      </w:r>
      <w:r>
        <w:rPr>
          <w:iCs/>
        </w:rPr>
        <w:t xml:space="preserve"> </w:t>
      </w:r>
      <w:r>
        <w:rPr>
          <w:iCs/>
        </w:rPr>
        <w:tab/>
      </w:r>
      <w:r>
        <w:rPr>
          <w:iCs/>
        </w:rPr>
        <w:tab/>
      </w:r>
      <w:r>
        <w:rPr>
          <w:bCs/>
        </w:rPr>
        <w:t>Social Management Plan</w:t>
      </w:r>
    </w:p>
    <w:p w:rsidR="00E26732" w:rsidRDefault="00E26732" w:rsidP="00E26732">
      <w:pPr>
        <w:spacing w:before="40" w:after="40"/>
        <w:ind w:left="720"/>
        <w:jc w:val="both"/>
        <w:rPr>
          <w:iCs/>
        </w:rPr>
      </w:pPr>
      <w:r>
        <w:rPr>
          <w:iCs/>
        </w:rPr>
        <w:t>TP</w:t>
      </w:r>
      <w:r>
        <w:rPr>
          <w:iCs/>
        </w:rPr>
        <w:tab/>
      </w:r>
      <w:r>
        <w:rPr>
          <w:iCs/>
        </w:rPr>
        <w:tab/>
        <w:t>Tribal People</w:t>
      </w:r>
    </w:p>
    <w:p w:rsidR="00E26732" w:rsidRDefault="00E26732" w:rsidP="00E26732">
      <w:pPr>
        <w:spacing w:before="40" w:after="40"/>
        <w:ind w:left="720"/>
        <w:jc w:val="both"/>
      </w:pPr>
      <w:r>
        <w:rPr>
          <w:iCs/>
        </w:rPr>
        <w:t>TPP</w:t>
      </w:r>
      <w:r>
        <w:rPr>
          <w:iCs/>
        </w:rPr>
        <w:tab/>
      </w:r>
      <w:r>
        <w:rPr>
          <w:iCs/>
        </w:rPr>
        <w:tab/>
        <w:t>Tribal Peoples Plan</w:t>
      </w:r>
      <w:r w:rsidRPr="005E4530">
        <w:t xml:space="preserve"> </w:t>
      </w:r>
    </w:p>
    <w:p w:rsidR="00E26732" w:rsidRDefault="00E26732" w:rsidP="008B6B01">
      <w:pPr>
        <w:ind w:left="2160" w:hanging="1440"/>
      </w:pPr>
      <w:r>
        <w:t>UP</w:t>
      </w:r>
      <w:r w:rsidRPr="005E4530">
        <w:t xml:space="preserve"> </w:t>
      </w:r>
      <w:r w:rsidR="008B6B01">
        <w:tab/>
      </w:r>
      <w:r>
        <w:t xml:space="preserve">Union Parishad </w:t>
      </w:r>
      <w:r w:rsidR="008B6B01">
        <w:t xml:space="preserve">(The smallest jurisdiction of local government, Bangladesh) </w:t>
      </w:r>
    </w:p>
    <w:p w:rsidR="00E26732" w:rsidRDefault="00E26732" w:rsidP="00E26732">
      <w:pPr>
        <w:ind w:firstLine="720"/>
      </w:pPr>
    </w:p>
    <w:p w:rsidR="00E26732" w:rsidRDefault="00E26732" w:rsidP="00E26732">
      <w:pPr>
        <w:ind w:firstLine="720"/>
      </w:pPr>
    </w:p>
    <w:p w:rsidR="00E26732" w:rsidRDefault="00E26732" w:rsidP="00E26732">
      <w:pPr>
        <w:ind w:firstLine="720"/>
      </w:pPr>
    </w:p>
    <w:p w:rsidR="00E26732" w:rsidRDefault="00E26732" w:rsidP="00E26732">
      <w:pPr>
        <w:ind w:firstLine="720"/>
      </w:pPr>
    </w:p>
    <w:p w:rsidR="00E26732" w:rsidRDefault="00E26732" w:rsidP="00E26732">
      <w:pPr>
        <w:ind w:firstLine="720"/>
      </w:pPr>
    </w:p>
    <w:p w:rsidR="00E26732" w:rsidRDefault="00E26732" w:rsidP="00E26732">
      <w:pPr>
        <w:ind w:firstLine="720"/>
      </w:pPr>
    </w:p>
    <w:p w:rsidR="00E26732" w:rsidRDefault="00E26732" w:rsidP="00E26732">
      <w:pPr>
        <w:ind w:firstLine="720"/>
      </w:pPr>
    </w:p>
    <w:p w:rsidR="00E26732" w:rsidRDefault="00E26732" w:rsidP="00E26732">
      <w:pPr>
        <w:ind w:firstLine="720"/>
      </w:pPr>
    </w:p>
    <w:p w:rsidR="00873D71" w:rsidRDefault="00873D71" w:rsidP="00E26732">
      <w:pPr>
        <w:ind w:firstLine="720"/>
      </w:pPr>
    </w:p>
    <w:p w:rsidR="00873D71" w:rsidRDefault="00873D71" w:rsidP="00E26732">
      <w:pPr>
        <w:ind w:firstLine="720"/>
      </w:pPr>
    </w:p>
    <w:p w:rsidR="00873D71" w:rsidRDefault="00873D71" w:rsidP="00E26732">
      <w:pPr>
        <w:ind w:firstLine="720"/>
      </w:pPr>
    </w:p>
    <w:p w:rsidR="00873D71" w:rsidRDefault="00873D71" w:rsidP="00E26732">
      <w:pPr>
        <w:ind w:firstLine="720"/>
      </w:pPr>
    </w:p>
    <w:p w:rsidR="00873D71" w:rsidRDefault="00873D71" w:rsidP="00E26732">
      <w:pPr>
        <w:ind w:firstLine="720"/>
      </w:pPr>
    </w:p>
    <w:p w:rsidR="00873D71" w:rsidRDefault="00873D71" w:rsidP="00E26732">
      <w:pPr>
        <w:ind w:firstLine="720"/>
      </w:pPr>
    </w:p>
    <w:p w:rsidR="00873D71" w:rsidRDefault="00873D71" w:rsidP="00E26732">
      <w:pPr>
        <w:ind w:firstLine="720"/>
      </w:pPr>
    </w:p>
    <w:p w:rsidR="00873D71" w:rsidRDefault="00873D71" w:rsidP="00E26732">
      <w:pPr>
        <w:ind w:firstLine="720"/>
      </w:pPr>
    </w:p>
    <w:p w:rsidR="00873D71" w:rsidRDefault="00873D71" w:rsidP="00E26732">
      <w:pPr>
        <w:ind w:firstLine="720"/>
      </w:pPr>
    </w:p>
    <w:p w:rsidR="00873D71" w:rsidRDefault="00873D71" w:rsidP="00E26732">
      <w:pPr>
        <w:ind w:firstLine="720"/>
      </w:pPr>
    </w:p>
    <w:p w:rsidR="00873D71" w:rsidRDefault="00873D71" w:rsidP="00E26732">
      <w:pPr>
        <w:ind w:firstLine="720"/>
      </w:pPr>
    </w:p>
    <w:p w:rsidR="00873D71" w:rsidRDefault="00873D71" w:rsidP="00E26732">
      <w:pPr>
        <w:ind w:firstLine="720"/>
      </w:pPr>
    </w:p>
    <w:p w:rsidR="00873D71" w:rsidRDefault="00873D71" w:rsidP="00E26732">
      <w:pPr>
        <w:ind w:firstLine="720"/>
      </w:pPr>
    </w:p>
    <w:p w:rsidR="00873D71" w:rsidRDefault="00873D71" w:rsidP="00E26732">
      <w:pPr>
        <w:ind w:firstLine="720"/>
      </w:pPr>
    </w:p>
    <w:p w:rsidR="00873D71" w:rsidRDefault="00873D71" w:rsidP="00E26732">
      <w:pPr>
        <w:ind w:firstLine="720"/>
      </w:pPr>
    </w:p>
    <w:p w:rsidR="00873D71" w:rsidRDefault="00873D71" w:rsidP="00E26732">
      <w:pPr>
        <w:ind w:firstLine="720"/>
      </w:pPr>
    </w:p>
    <w:p w:rsidR="00E26732" w:rsidRDefault="00E26732" w:rsidP="00E26732">
      <w:pPr>
        <w:ind w:firstLine="720"/>
      </w:pPr>
    </w:p>
    <w:p w:rsidR="00873D71" w:rsidRDefault="00873D71" w:rsidP="00873D71">
      <w:pPr>
        <w:rPr>
          <w:b/>
          <w:color w:val="17365D"/>
          <w:sz w:val="32"/>
          <w:szCs w:val="32"/>
        </w:rPr>
      </w:pPr>
      <w:r w:rsidRPr="00331BF9">
        <w:rPr>
          <w:b/>
          <w:color w:val="17365D"/>
          <w:sz w:val="32"/>
          <w:szCs w:val="32"/>
        </w:rPr>
        <w:t>Background</w:t>
      </w:r>
    </w:p>
    <w:p w:rsidR="00873D71" w:rsidRPr="009E1271" w:rsidRDefault="00873D71" w:rsidP="00873D71">
      <w:pPr>
        <w:spacing w:before="120" w:after="120" w:line="276" w:lineRule="auto"/>
        <w:jc w:val="both"/>
      </w:pPr>
      <w:r w:rsidRPr="00FD1EB0">
        <w:t xml:space="preserve">Palli Karma-Sahayak Foundation (PKSF), an apex development </w:t>
      </w:r>
      <w:r w:rsidRPr="009E1271">
        <w:t>organization</w:t>
      </w:r>
      <w:r w:rsidRPr="00FD1EB0">
        <w:t xml:space="preserve">, </w:t>
      </w:r>
      <w:r w:rsidRPr="009E1271">
        <w:t>has been</w:t>
      </w:r>
      <w:r w:rsidRPr="00FD1EB0">
        <w:t xml:space="preserve"> established by the Government of Bangladesh (GoB) in May 1990, for sustainable poverty reduction through employment generation.</w:t>
      </w:r>
      <w:r w:rsidRPr="009E1271">
        <w:t xml:space="preserve"> PKSF, primarily set it's goal to create self-employment opportunities in rural off-farm sector by extending loan facilities to the rural moderate poor. This loan programme has been diversified over the years to provide for changing needs of heterogeneous groups of poor people. PKSF’s “inclusive financing programme” now extends financial packages to the ultra poor, moderate poor, small and marginal farmers, micro-entrepreneurs etc. It provides a wide range of development services including appropriate credit, basic education, primary health care, technology transfer and business development services to the disadvantaged segments living anywhere in Bangladesh through the appropriate pro-poor organizations called Partner Organizations (POs). </w:t>
      </w:r>
    </w:p>
    <w:p w:rsidR="00873D71" w:rsidRDefault="00873D71" w:rsidP="00873D71">
      <w:pPr>
        <w:spacing w:line="276" w:lineRule="auto"/>
        <w:jc w:val="both"/>
      </w:pPr>
      <w:r w:rsidRPr="00FD1EB0">
        <w:t>PKSF has adopted disaster management and micro insurance programme under the fold of it</w:t>
      </w:r>
      <w:r w:rsidRPr="009E1271">
        <w:t xml:space="preserve">s social protection programmes </w:t>
      </w:r>
      <w:r w:rsidRPr="00FD1EB0">
        <w:t>aiming to enhance the capacities of the poor to increase their resilience to the adverse impacts of climate change. In addition, mapping of various rural business clusters has been completed to commence programmes for the development of rural industries.</w:t>
      </w:r>
    </w:p>
    <w:p w:rsidR="00873D71" w:rsidRPr="00FD1EB0" w:rsidRDefault="00873D71" w:rsidP="00873D71">
      <w:pPr>
        <w:spacing w:line="276" w:lineRule="auto"/>
        <w:jc w:val="both"/>
      </w:pPr>
    </w:p>
    <w:p w:rsidR="00873D71" w:rsidRPr="00FD1EB0" w:rsidRDefault="00873D71" w:rsidP="00873D71">
      <w:pPr>
        <w:spacing w:line="276" w:lineRule="auto"/>
      </w:pPr>
      <w:r w:rsidRPr="00FD1EB0">
        <w:t>The</w:t>
      </w:r>
      <w:r w:rsidRPr="009E1271">
        <w:t xml:space="preserve"> major objectives of PKSF are</w:t>
      </w:r>
      <w:r w:rsidRPr="00FD1EB0">
        <w:t>:</w:t>
      </w:r>
    </w:p>
    <w:p w:rsidR="00873D71" w:rsidRPr="00FD1EB0" w:rsidRDefault="00873D71" w:rsidP="00873D71">
      <w:pPr>
        <w:numPr>
          <w:ilvl w:val="0"/>
          <w:numId w:val="43"/>
        </w:numPr>
        <w:spacing w:before="100" w:beforeAutospacing="1" w:after="100" w:afterAutospacing="1" w:line="276" w:lineRule="auto"/>
        <w:jc w:val="both"/>
      </w:pPr>
      <w:r w:rsidRPr="009E1271">
        <w:t xml:space="preserve">To provide </w:t>
      </w:r>
      <w:r w:rsidRPr="00FD1EB0">
        <w:t>financial assistance and institutional development for reduction of poverty</w:t>
      </w:r>
      <w:r w:rsidRPr="009E1271">
        <w:t>;</w:t>
      </w:r>
      <w:r w:rsidRPr="00FD1EB0">
        <w:t xml:space="preserve"> </w:t>
      </w:r>
    </w:p>
    <w:p w:rsidR="00873D71" w:rsidRPr="00FD1EB0" w:rsidRDefault="00873D71" w:rsidP="00873D71">
      <w:pPr>
        <w:numPr>
          <w:ilvl w:val="0"/>
          <w:numId w:val="43"/>
        </w:numPr>
        <w:spacing w:before="100" w:beforeAutospacing="1" w:after="100" w:afterAutospacing="1" w:line="276" w:lineRule="auto"/>
        <w:jc w:val="both"/>
      </w:pPr>
      <w:r w:rsidRPr="009E1271">
        <w:t xml:space="preserve">To </w:t>
      </w:r>
      <w:r w:rsidRPr="00FD1EB0">
        <w:t xml:space="preserve">assist </w:t>
      </w:r>
      <w:r w:rsidRPr="009E1271">
        <w:t>socio-economic development by</w:t>
      </w:r>
      <w:r w:rsidRPr="00FD1EB0">
        <w:t xml:space="preserve"> education,</w:t>
      </w:r>
      <w:r w:rsidRPr="009E1271">
        <w:t xml:space="preserve"> capacity building</w:t>
      </w:r>
      <w:r w:rsidRPr="00FD1EB0">
        <w:t xml:space="preserve"> health, training and risk reduction</w:t>
      </w:r>
      <w:r w:rsidRPr="009E1271">
        <w:t>;</w:t>
      </w:r>
    </w:p>
    <w:p w:rsidR="00873D71" w:rsidRPr="00FD1EB0" w:rsidRDefault="00873D71" w:rsidP="00873D71">
      <w:pPr>
        <w:numPr>
          <w:ilvl w:val="0"/>
          <w:numId w:val="43"/>
        </w:numPr>
        <w:spacing w:before="100" w:beforeAutospacing="1" w:after="100" w:afterAutospacing="1" w:line="276" w:lineRule="auto"/>
        <w:jc w:val="both"/>
      </w:pPr>
      <w:r w:rsidRPr="009E1271">
        <w:t xml:space="preserve">To build </w:t>
      </w:r>
      <w:r w:rsidRPr="00FD1EB0">
        <w:t>and strengthen the institutional capacity of the POs (partner organisations) and enhance their ability to provide services to t</w:t>
      </w:r>
      <w:r w:rsidRPr="009E1271">
        <w:t>he poor on a sustainable manner;</w:t>
      </w:r>
    </w:p>
    <w:p w:rsidR="00873D71" w:rsidRPr="00FD1EB0" w:rsidRDefault="00873D71" w:rsidP="00873D71">
      <w:pPr>
        <w:numPr>
          <w:ilvl w:val="0"/>
          <w:numId w:val="43"/>
        </w:numPr>
        <w:spacing w:before="100" w:beforeAutospacing="1" w:after="100" w:afterAutospacing="1" w:line="276" w:lineRule="auto"/>
        <w:jc w:val="both"/>
      </w:pPr>
      <w:r w:rsidRPr="009E1271">
        <w:t>To support</w:t>
      </w:r>
      <w:r w:rsidRPr="00FD1EB0">
        <w:t xml:space="preserve">, promote and sponsor </w:t>
      </w:r>
      <w:r w:rsidRPr="009E1271">
        <w:t>for climate change effects and environmental development;</w:t>
      </w:r>
    </w:p>
    <w:p w:rsidR="00873D71" w:rsidRPr="009E1271" w:rsidRDefault="00873D71" w:rsidP="00873D71">
      <w:pPr>
        <w:spacing w:before="120" w:after="120" w:line="276" w:lineRule="auto"/>
      </w:pPr>
      <w:r w:rsidRPr="009E1271">
        <w:t>PKSF do endorse, where applicable, laws, regulations, policies and guidelines of country related to environmental management, international treaties, laws, and conventions related environmental protection</w:t>
      </w:r>
      <w:r w:rsidRPr="009E1271">
        <w:rPr>
          <w:color w:val="000000"/>
          <w:shd w:val="clear" w:color="auto" w:fill="FFFFFF"/>
        </w:rPr>
        <w:t xml:space="preserve">. This policy also consulted the targets related to Millennium Development Goals (MDGs) and Sustainable Development Goals (SDGs). This policy will be a living document, meaning it will be reviewed time to time based on the requirement. </w:t>
      </w:r>
      <w:r w:rsidRPr="009E1271">
        <w:t>Environmental and Social safeguard are always considered of all activities undertaken by PKSF.</w:t>
      </w:r>
    </w:p>
    <w:p w:rsidR="00E26732" w:rsidRDefault="00E26732" w:rsidP="00E26732">
      <w:pPr>
        <w:ind w:firstLine="720"/>
      </w:pPr>
    </w:p>
    <w:p w:rsidR="00E26732" w:rsidRDefault="00E26732" w:rsidP="00E26732">
      <w:pPr>
        <w:ind w:firstLine="720"/>
      </w:pPr>
    </w:p>
    <w:p w:rsidR="00E26732" w:rsidRDefault="00E26732" w:rsidP="00E26732">
      <w:pPr>
        <w:ind w:firstLine="720"/>
      </w:pPr>
    </w:p>
    <w:p w:rsidR="00E26732" w:rsidRDefault="00E26732" w:rsidP="00E26732">
      <w:pPr>
        <w:ind w:firstLine="720"/>
      </w:pPr>
    </w:p>
    <w:p w:rsidR="00E3661B" w:rsidRPr="00E26732" w:rsidRDefault="00E3661B" w:rsidP="00E26732">
      <w:pPr>
        <w:pStyle w:val="Heading1"/>
        <w:jc w:val="both"/>
        <w:rPr>
          <w:rFonts w:ascii="Times New Roman" w:hAnsi="Times New Roman" w:cs="Times New Roman"/>
          <w:color w:val="002060"/>
          <w:sz w:val="32"/>
          <w:szCs w:val="32"/>
        </w:rPr>
      </w:pPr>
      <w:bookmarkStart w:id="12" w:name="_Toc433719002"/>
      <w:bookmarkStart w:id="13" w:name="_Toc433719380"/>
      <w:r w:rsidRPr="00E26732">
        <w:rPr>
          <w:rFonts w:ascii="Times New Roman" w:hAnsi="Times New Roman" w:cs="Times New Roman"/>
          <w:color w:val="002060"/>
          <w:sz w:val="32"/>
          <w:szCs w:val="32"/>
        </w:rPr>
        <w:lastRenderedPageBreak/>
        <w:t>SOCIAL ISSUES AND IMPLICATIONS</w:t>
      </w:r>
      <w:bookmarkEnd w:id="9"/>
      <w:bookmarkEnd w:id="10"/>
      <w:bookmarkEnd w:id="11"/>
      <w:bookmarkEnd w:id="12"/>
      <w:bookmarkEnd w:id="13"/>
    </w:p>
    <w:p w:rsidR="00E3661B" w:rsidRDefault="00E3661B" w:rsidP="00D76F11">
      <w:pPr>
        <w:jc w:val="both"/>
        <w:rPr>
          <w:b/>
          <w:bCs/>
          <w:sz w:val="22"/>
          <w:szCs w:val="22"/>
        </w:rPr>
      </w:pPr>
    </w:p>
    <w:p w:rsidR="00E3661B" w:rsidRPr="00E26732" w:rsidRDefault="00E3661B" w:rsidP="00A230AA">
      <w:pPr>
        <w:numPr>
          <w:ilvl w:val="0"/>
          <w:numId w:val="38"/>
        </w:numPr>
        <w:rPr>
          <w:b/>
          <w:color w:val="548DD4"/>
          <w:sz w:val="28"/>
          <w:szCs w:val="32"/>
        </w:rPr>
      </w:pPr>
      <w:bookmarkStart w:id="14" w:name="_Toc307823574"/>
      <w:bookmarkStart w:id="15" w:name="_Toc307824177"/>
      <w:bookmarkStart w:id="16" w:name="_Toc307829934"/>
      <w:r w:rsidRPr="00E26732">
        <w:rPr>
          <w:b/>
          <w:color w:val="548DD4"/>
          <w:sz w:val="28"/>
          <w:szCs w:val="32"/>
        </w:rPr>
        <w:t>SMF Objectives</w:t>
      </w:r>
      <w:bookmarkEnd w:id="14"/>
      <w:bookmarkEnd w:id="15"/>
      <w:bookmarkEnd w:id="16"/>
    </w:p>
    <w:p w:rsidR="00E3661B" w:rsidRDefault="00E3661B" w:rsidP="00E26732">
      <w:pPr>
        <w:spacing w:before="120"/>
        <w:jc w:val="both"/>
      </w:pPr>
      <w:r>
        <w:t xml:space="preserve">The principles, guidelines, and procedures provided in this SMF are intended to ensure that </w:t>
      </w:r>
      <w:r w:rsidR="001D7269">
        <w:t>project/programs</w:t>
      </w:r>
      <w:r>
        <w:t xml:space="preserve"> are prepared, screened and implemented to achieve the following objectives: </w:t>
      </w:r>
    </w:p>
    <w:p w:rsidR="00E3661B" w:rsidRDefault="00E3661B" w:rsidP="00D76F11">
      <w:pPr>
        <w:numPr>
          <w:ilvl w:val="0"/>
          <w:numId w:val="8"/>
        </w:numPr>
        <w:spacing w:before="60" w:after="60"/>
        <w:jc w:val="both"/>
      </w:pPr>
      <w:r>
        <w:t>Enhance positive social outcomes</w:t>
      </w:r>
      <w:r w:rsidR="001D7269">
        <w:t xml:space="preserve"> of the community-based</w:t>
      </w:r>
      <w:r>
        <w:t xml:space="preserve"> </w:t>
      </w:r>
      <w:r w:rsidR="001D7269">
        <w:t>activities</w:t>
      </w:r>
      <w:r>
        <w:t>;</w:t>
      </w:r>
    </w:p>
    <w:p w:rsidR="00E3661B" w:rsidRDefault="00E3661B" w:rsidP="00D76F11">
      <w:pPr>
        <w:numPr>
          <w:ilvl w:val="0"/>
          <w:numId w:val="8"/>
        </w:numPr>
        <w:spacing w:before="60" w:after="60"/>
        <w:jc w:val="both"/>
      </w:pPr>
      <w:r>
        <w:t xml:space="preserve">Ensure participation of the target communities, including women, while identifying the specific measures/activities for </w:t>
      </w:r>
      <w:r w:rsidR="001D7269">
        <w:t>project/program</w:t>
      </w:r>
    </w:p>
    <w:p w:rsidR="00E3661B" w:rsidRDefault="00E3661B" w:rsidP="00D76F11">
      <w:pPr>
        <w:numPr>
          <w:ilvl w:val="0"/>
          <w:numId w:val="8"/>
        </w:numPr>
        <w:spacing w:before="60" w:after="60"/>
        <w:jc w:val="both"/>
      </w:pPr>
      <w:r>
        <w:t xml:space="preserve">Prevent or compensate for loss of livelihood, which may result from </w:t>
      </w:r>
      <w:r w:rsidR="00003A67">
        <w:t xml:space="preserve">some activities including </w:t>
      </w:r>
      <w:r>
        <w:t>land-based adaptation activities and use of common property resources; and</w:t>
      </w:r>
    </w:p>
    <w:p w:rsidR="00E3661B" w:rsidRDefault="00E3661B" w:rsidP="00D76F11">
      <w:pPr>
        <w:numPr>
          <w:ilvl w:val="0"/>
          <w:numId w:val="8"/>
        </w:numPr>
        <w:jc w:val="both"/>
      </w:pPr>
      <w:r>
        <w:t xml:space="preserve">Ensure compliance with the relevant GOB policies on social safeguards and other social issues.  </w:t>
      </w:r>
    </w:p>
    <w:p w:rsidR="008B75B7" w:rsidRPr="00873D71" w:rsidRDefault="008B75B7" w:rsidP="008B75B7">
      <w:pPr>
        <w:spacing w:before="120"/>
        <w:jc w:val="both"/>
        <w:rPr>
          <w:bCs/>
          <w:sz w:val="14"/>
        </w:rPr>
      </w:pPr>
    </w:p>
    <w:p w:rsidR="0050029C" w:rsidRPr="0050029C" w:rsidRDefault="0050029C" w:rsidP="00A230AA">
      <w:pPr>
        <w:numPr>
          <w:ilvl w:val="0"/>
          <w:numId w:val="38"/>
        </w:numPr>
        <w:rPr>
          <w:b/>
          <w:color w:val="548DD4"/>
          <w:sz w:val="28"/>
          <w:szCs w:val="32"/>
        </w:rPr>
      </w:pPr>
      <w:r w:rsidRPr="0050029C">
        <w:rPr>
          <w:b/>
          <w:color w:val="548DD4"/>
          <w:sz w:val="28"/>
          <w:szCs w:val="32"/>
        </w:rPr>
        <w:t>Achievement of the objectives:</w:t>
      </w:r>
    </w:p>
    <w:p w:rsidR="00E3661B" w:rsidRDefault="00E3661B" w:rsidP="0050029C">
      <w:pPr>
        <w:spacing w:before="120"/>
        <w:jc w:val="both"/>
        <w:rPr>
          <w:bCs/>
        </w:rPr>
      </w:pPr>
      <w:r>
        <w:rPr>
          <w:bCs/>
        </w:rPr>
        <w:t xml:space="preserve">To achieve the objectives, Social Management Plan (SMP) will be prepared for each </w:t>
      </w:r>
      <w:r w:rsidR="001D7269">
        <w:rPr>
          <w:bCs/>
        </w:rPr>
        <w:t>project/program</w:t>
      </w:r>
      <w:r>
        <w:rPr>
          <w:bCs/>
        </w:rPr>
        <w:t xml:space="preserve"> following the principles, guidelines and procedures outlined in this SMF and implemente</w:t>
      </w:r>
      <w:r w:rsidR="001D7269">
        <w:rPr>
          <w:bCs/>
        </w:rPr>
        <w:t>d</w:t>
      </w:r>
      <w:r>
        <w:rPr>
          <w:bCs/>
        </w:rPr>
        <w:t>.  The SMPs may include social inclusio</w:t>
      </w:r>
      <w:r w:rsidR="001D7269">
        <w:rPr>
          <w:bCs/>
        </w:rPr>
        <w:t>n plan (SIP)</w:t>
      </w:r>
      <w:r>
        <w:rPr>
          <w:bCs/>
        </w:rPr>
        <w:t xml:space="preserve">, resettlement action plan (RAP) where private lands or public land from private uses are taken for any infrastructure, and tribal peoples plan (TPP) where tribal peoples are affected. </w:t>
      </w:r>
    </w:p>
    <w:p w:rsidR="00E3661B" w:rsidRDefault="00E3661B" w:rsidP="00D76F11">
      <w:pPr>
        <w:jc w:val="both"/>
        <w:rPr>
          <w:bCs/>
        </w:rPr>
      </w:pPr>
    </w:p>
    <w:p w:rsidR="00E3661B" w:rsidRPr="007F64B3" w:rsidRDefault="00E3661B" w:rsidP="00A230AA">
      <w:pPr>
        <w:numPr>
          <w:ilvl w:val="0"/>
          <w:numId w:val="38"/>
        </w:numPr>
        <w:rPr>
          <w:b/>
          <w:color w:val="548DD4"/>
          <w:sz w:val="28"/>
          <w:szCs w:val="32"/>
        </w:rPr>
      </w:pPr>
      <w:bookmarkStart w:id="17" w:name="_Toc307823575"/>
      <w:bookmarkStart w:id="18" w:name="_Toc307824178"/>
      <w:bookmarkStart w:id="19" w:name="_Toc307829935"/>
      <w:r w:rsidRPr="007F64B3">
        <w:rPr>
          <w:b/>
          <w:color w:val="548DD4"/>
          <w:sz w:val="28"/>
          <w:szCs w:val="32"/>
        </w:rPr>
        <w:t>Basic Planning Principles</w:t>
      </w:r>
      <w:bookmarkEnd w:id="17"/>
      <w:bookmarkEnd w:id="18"/>
      <w:bookmarkEnd w:id="19"/>
      <w:r w:rsidRPr="007F64B3">
        <w:rPr>
          <w:b/>
          <w:color w:val="548DD4"/>
          <w:sz w:val="28"/>
          <w:szCs w:val="32"/>
        </w:rPr>
        <w:t xml:space="preserve"> </w:t>
      </w:r>
    </w:p>
    <w:p w:rsidR="00E3661B" w:rsidRDefault="00E3661B" w:rsidP="007F64B3">
      <w:pPr>
        <w:spacing w:before="120"/>
        <w:jc w:val="both"/>
      </w:pPr>
      <w:r>
        <w:rPr>
          <w:bCs/>
        </w:rPr>
        <w:t xml:space="preserve">Preparation, screening and implementation of the </w:t>
      </w:r>
      <w:r w:rsidR="00003A67">
        <w:rPr>
          <w:bCs/>
        </w:rPr>
        <w:t xml:space="preserve">activities of any project/program and </w:t>
      </w:r>
      <w:r>
        <w:rPr>
          <w:bCs/>
        </w:rPr>
        <w:t xml:space="preserve">climate change adaptation proposals will be based on following principles: </w:t>
      </w:r>
    </w:p>
    <w:p w:rsidR="00E3661B" w:rsidRDefault="00E3661B" w:rsidP="00D76F11">
      <w:pPr>
        <w:numPr>
          <w:ilvl w:val="0"/>
          <w:numId w:val="3"/>
        </w:numPr>
        <w:spacing w:before="120" w:after="120"/>
        <w:jc w:val="both"/>
      </w:pPr>
      <w:r>
        <w:t>W</w:t>
      </w:r>
      <w:r w:rsidR="001D7269">
        <w:t>hile preparing the proposals, P</w:t>
      </w:r>
      <w:r>
        <w:t xml:space="preserve">Os will undertake extensive community consultations separately with men and women, with regard to, </w:t>
      </w:r>
    </w:p>
    <w:p w:rsidR="00E3661B" w:rsidRDefault="00E3661B" w:rsidP="00D76F11">
      <w:pPr>
        <w:numPr>
          <w:ilvl w:val="0"/>
          <w:numId w:val="9"/>
        </w:numPr>
        <w:jc w:val="both"/>
      </w:pPr>
      <w:r>
        <w:t>Existing and emerging issues that may have been caused by climatic change;</w:t>
      </w:r>
    </w:p>
    <w:p w:rsidR="00E3661B" w:rsidRDefault="00E3661B" w:rsidP="00D76F11">
      <w:pPr>
        <w:numPr>
          <w:ilvl w:val="0"/>
          <w:numId w:val="9"/>
        </w:numPr>
        <w:jc w:val="both"/>
      </w:pPr>
      <w:r>
        <w:t xml:space="preserve">Identifying the impacts that could be adapted to with community-based measures; </w:t>
      </w:r>
    </w:p>
    <w:p w:rsidR="00E3661B" w:rsidRDefault="00E3661B" w:rsidP="00D76F11">
      <w:pPr>
        <w:numPr>
          <w:ilvl w:val="0"/>
          <w:numId w:val="9"/>
        </w:numPr>
        <w:jc w:val="both"/>
      </w:pPr>
      <w:r>
        <w:t>Identifying specific activities that are and would be appropriate for adaptation to the existing and emerging changes; and</w:t>
      </w:r>
    </w:p>
    <w:p w:rsidR="00E3661B" w:rsidRDefault="00E3661B" w:rsidP="00D76F11">
      <w:pPr>
        <w:numPr>
          <w:ilvl w:val="0"/>
          <w:numId w:val="9"/>
        </w:numPr>
        <w:jc w:val="both"/>
      </w:pPr>
      <w:r>
        <w:t xml:space="preserve">Assessing equity issues in the distribution of adaptation benefits among the different social groups, in terms of socioeconomic characteristics, gender, ethnicity and the like. </w:t>
      </w:r>
    </w:p>
    <w:p w:rsidR="00E3661B" w:rsidRDefault="001D7269" w:rsidP="00D76F11">
      <w:pPr>
        <w:numPr>
          <w:ilvl w:val="0"/>
          <w:numId w:val="3"/>
        </w:numPr>
        <w:spacing w:before="120" w:after="120"/>
        <w:jc w:val="both"/>
      </w:pPr>
      <w:r>
        <w:t>P</w:t>
      </w:r>
      <w:r w:rsidR="00E3661B">
        <w:t xml:space="preserve">Os will be encouraged to consider projects that will significantly benefit women, in view of their needs and preferences expressed in consultations, especially in those separately conducted with them. </w:t>
      </w:r>
    </w:p>
    <w:p w:rsidR="00E3661B" w:rsidRDefault="001D7269" w:rsidP="00D76F11">
      <w:pPr>
        <w:numPr>
          <w:ilvl w:val="0"/>
          <w:numId w:val="3"/>
        </w:numPr>
        <w:spacing w:before="120" w:after="120"/>
        <w:jc w:val="both"/>
      </w:pPr>
      <w:r>
        <w:t>P</w:t>
      </w:r>
      <w:r w:rsidR="00E3661B">
        <w:t>Os will not propose to undertake land-based physical activities that may require private lands that are to be acquired</w:t>
      </w:r>
      <w:r w:rsidR="00E3661B">
        <w:rPr>
          <w:i/>
        </w:rPr>
        <w:t xml:space="preserve"> </w:t>
      </w:r>
      <w:r w:rsidR="00E3661B">
        <w:t xml:space="preserve">by using the power of eminent domain under the Bangladesh </w:t>
      </w:r>
      <w:r w:rsidR="00E3661B">
        <w:rPr>
          <w:bCs/>
          <w:i/>
          <w:iCs/>
        </w:rPr>
        <w:t>Acquisition and Requisition of Immovable Property Ordinance, 1982</w:t>
      </w:r>
      <w:r w:rsidR="00E3661B">
        <w:t xml:space="preserve">. </w:t>
      </w:r>
    </w:p>
    <w:p w:rsidR="00E3661B" w:rsidRDefault="00E3661B" w:rsidP="00D76F11">
      <w:pPr>
        <w:numPr>
          <w:ilvl w:val="0"/>
          <w:numId w:val="3"/>
        </w:numPr>
        <w:spacing w:before="120"/>
        <w:jc w:val="both"/>
      </w:pPr>
      <w:r>
        <w:t>Where use of private land is essential to implemen</w:t>
      </w:r>
      <w:r w:rsidR="001D7269">
        <w:t>t critical adaptive measures, P</w:t>
      </w:r>
      <w:r>
        <w:t xml:space="preserve">Os may seek voluntary contribution (without compensation) from the concerned landowners, and/or explore alternatives to voluntary contribution that may include </w:t>
      </w:r>
      <w:r>
        <w:lastRenderedPageBreak/>
        <w:t xml:space="preserve">“contribution against compensation” where the beneficiary communities might collectively pay for the compensation (see Section B). </w:t>
      </w:r>
    </w:p>
    <w:p w:rsidR="00E3661B" w:rsidRDefault="00E3661B" w:rsidP="00D76F11">
      <w:pPr>
        <w:autoSpaceDE w:val="0"/>
        <w:autoSpaceDN w:val="0"/>
        <w:adjustRightInd w:val="0"/>
        <w:spacing w:line="240" w:lineRule="atLeast"/>
        <w:jc w:val="both"/>
      </w:pPr>
    </w:p>
    <w:p w:rsidR="00E3661B" w:rsidRDefault="00E3661B" w:rsidP="00A230AA">
      <w:pPr>
        <w:numPr>
          <w:ilvl w:val="0"/>
          <w:numId w:val="38"/>
        </w:numPr>
        <w:rPr>
          <w:b/>
          <w:color w:val="548DD4"/>
          <w:sz w:val="28"/>
          <w:szCs w:val="32"/>
        </w:rPr>
      </w:pPr>
      <w:bookmarkStart w:id="20" w:name="_Toc307823576"/>
      <w:bookmarkStart w:id="21" w:name="_Toc307824179"/>
      <w:bookmarkStart w:id="22" w:name="_Toc307829936"/>
      <w:r w:rsidRPr="007F64B3">
        <w:rPr>
          <w:b/>
          <w:color w:val="548DD4"/>
          <w:sz w:val="28"/>
          <w:szCs w:val="32"/>
        </w:rPr>
        <w:t>Social Screening Guidelines</w:t>
      </w:r>
      <w:bookmarkEnd w:id="20"/>
      <w:bookmarkEnd w:id="21"/>
      <w:bookmarkEnd w:id="22"/>
    </w:p>
    <w:p w:rsidR="007F64B3" w:rsidRPr="007F64B3" w:rsidRDefault="007F64B3" w:rsidP="007F64B3">
      <w:pPr>
        <w:ind w:left="720"/>
        <w:rPr>
          <w:b/>
          <w:color w:val="548DD4"/>
          <w:sz w:val="28"/>
          <w:szCs w:val="32"/>
        </w:rPr>
      </w:pPr>
    </w:p>
    <w:p w:rsidR="00E3661B" w:rsidRDefault="001D7269" w:rsidP="007F64B3">
      <w:pPr>
        <w:jc w:val="both"/>
        <w:rPr>
          <w:bCs/>
        </w:rPr>
      </w:pPr>
      <w:r>
        <w:rPr>
          <w:bCs/>
        </w:rPr>
        <w:t>PKSF/P</w:t>
      </w:r>
      <w:r w:rsidR="00E3661B">
        <w:rPr>
          <w:bCs/>
        </w:rPr>
        <w:t>Os will use the following guidelines for selection and implementation of adaptation measures:</w:t>
      </w:r>
    </w:p>
    <w:p w:rsidR="00E3661B" w:rsidRDefault="001D7269" w:rsidP="00D76F11">
      <w:pPr>
        <w:pStyle w:val="NormalWeb"/>
        <w:spacing w:before="120" w:beforeAutospacing="0" w:after="0" w:afterAutospacing="0"/>
        <w:jc w:val="both"/>
      </w:pPr>
      <w:r>
        <w:rPr>
          <w:bCs/>
          <w:u w:val="single"/>
        </w:rPr>
        <w:t>Activities</w:t>
      </w:r>
      <w:r w:rsidR="00E3661B">
        <w:rPr>
          <w:bCs/>
          <w:u w:val="single"/>
        </w:rPr>
        <w:t xml:space="preserve"> with Negative Social Attributes</w:t>
      </w:r>
      <w:r w:rsidR="00E3661B">
        <w:rPr>
          <w:bCs/>
          <w:i/>
        </w:rPr>
        <w:t>.</w:t>
      </w:r>
      <w:r>
        <w:rPr>
          <w:bCs/>
        </w:rPr>
        <w:t xml:space="preserve">  P</w:t>
      </w:r>
      <w:r w:rsidR="00E3661B">
        <w:t xml:space="preserve">Os will </w:t>
      </w:r>
      <w:r w:rsidR="00E3661B">
        <w:rPr>
          <w:u w:val="single"/>
        </w:rPr>
        <w:t>not</w:t>
      </w:r>
      <w:r w:rsidR="00E3661B">
        <w:t xml:space="preserve"> propose to undertake activities that will create social</w:t>
      </w:r>
      <w:r>
        <w:t xml:space="preserve"> safeguards impacts that PKSF/P</w:t>
      </w:r>
      <w:r w:rsidR="00E3661B">
        <w:t>Os/communities cannot mitigate with their current capacity.  Such activities are those that involve involuntary resettlement and adverse impacts on tribal peoples.</w:t>
      </w:r>
    </w:p>
    <w:p w:rsidR="00E3661B" w:rsidRDefault="00E3661B" w:rsidP="00D76F11">
      <w:pPr>
        <w:pStyle w:val="NormalWeb"/>
        <w:spacing w:before="120" w:beforeAutospacing="0" w:after="0" w:afterAutospacing="0"/>
        <w:ind w:left="360"/>
        <w:jc w:val="both"/>
        <w:rPr>
          <w:i/>
        </w:rPr>
      </w:pPr>
      <w:r>
        <w:rPr>
          <w:i/>
        </w:rPr>
        <w:t xml:space="preserve">Involuntary Resettlement:  </w:t>
      </w:r>
      <w:r>
        <w:t>Any physical/construction activities that</w:t>
      </w:r>
    </w:p>
    <w:p w:rsidR="00E3661B" w:rsidRDefault="00E3661B" w:rsidP="00D76F11">
      <w:pPr>
        <w:pStyle w:val="NormalWeb"/>
        <w:numPr>
          <w:ilvl w:val="0"/>
          <w:numId w:val="10"/>
        </w:numPr>
        <w:spacing w:before="120" w:beforeAutospacing="0" w:after="0" w:afterAutospacing="0"/>
        <w:ind w:left="720"/>
        <w:jc w:val="both"/>
      </w:pPr>
      <w:r>
        <w:t xml:space="preserve">Require acquisition of private lands by using the Bangladesh </w:t>
      </w:r>
      <w:r>
        <w:rPr>
          <w:bCs/>
          <w:i/>
          <w:iCs/>
        </w:rPr>
        <w:t xml:space="preserve">Acquisition and Requisition of Immovable Property Ordinance, 1982 </w:t>
      </w:r>
      <w:r>
        <w:rPr>
          <w:bCs/>
          <w:iCs/>
        </w:rPr>
        <w:t>(</w:t>
      </w:r>
      <w:r>
        <w:t>Guidelines for using private and public lands are provided in Section B)</w:t>
      </w:r>
    </w:p>
    <w:p w:rsidR="00E3661B" w:rsidRDefault="00E3661B" w:rsidP="00D76F11">
      <w:pPr>
        <w:pStyle w:val="NormalWeb"/>
        <w:numPr>
          <w:ilvl w:val="0"/>
          <w:numId w:val="10"/>
        </w:numPr>
        <w:spacing w:before="0" w:beforeAutospacing="0" w:after="0" w:afterAutospacing="0"/>
        <w:ind w:left="720"/>
        <w:jc w:val="both"/>
      </w:pPr>
      <w:r>
        <w:t xml:space="preserve">Require involuntary contribution of private lands </w:t>
      </w:r>
    </w:p>
    <w:p w:rsidR="00E3661B" w:rsidRDefault="00E3661B" w:rsidP="00D76F11">
      <w:pPr>
        <w:pStyle w:val="NormalWeb"/>
        <w:numPr>
          <w:ilvl w:val="0"/>
          <w:numId w:val="10"/>
        </w:numPr>
        <w:spacing w:before="0" w:beforeAutospacing="0" w:after="0" w:afterAutospacing="0"/>
        <w:ind w:left="720"/>
        <w:jc w:val="both"/>
      </w:pPr>
      <w:r>
        <w:t xml:space="preserve">Affect private homesteads </w:t>
      </w:r>
    </w:p>
    <w:p w:rsidR="00E3661B" w:rsidRDefault="00E3661B" w:rsidP="00D76F11">
      <w:pPr>
        <w:pStyle w:val="NormalWeb"/>
        <w:numPr>
          <w:ilvl w:val="0"/>
          <w:numId w:val="10"/>
        </w:numPr>
        <w:spacing w:before="0" w:beforeAutospacing="0" w:after="0" w:afterAutospacing="0"/>
        <w:ind w:left="720"/>
        <w:jc w:val="both"/>
      </w:pPr>
      <w:r>
        <w:t>Require lands that are not available on ‘contribution against compensation’ or other means not acceptable to the landowners</w:t>
      </w:r>
    </w:p>
    <w:p w:rsidR="00E3661B" w:rsidRDefault="00E3661B" w:rsidP="00D76F11">
      <w:pPr>
        <w:pStyle w:val="NormalWeb"/>
        <w:numPr>
          <w:ilvl w:val="0"/>
          <w:numId w:val="10"/>
        </w:numPr>
        <w:spacing w:before="0" w:beforeAutospacing="0" w:after="0" w:afterAutospacing="0"/>
        <w:ind w:left="720"/>
        <w:jc w:val="both"/>
      </w:pPr>
      <w:r>
        <w:t>Render households using public lands destitute</w:t>
      </w:r>
    </w:p>
    <w:p w:rsidR="00E3661B" w:rsidRDefault="00E3661B" w:rsidP="00D76F11">
      <w:pPr>
        <w:pStyle w:val="NormalWeb"/>
        <w:numPr>
          <w:ilvl w:val="0"/>
          <w:numId w:val="10"/>
        </w:numPr>
        <w:spacing w:before="0" w:beforeAutospacing="0" w:after="0" w:afterAutospacing="0"/>
        <w:ind w:left="720"/>
        <w:jc w:val="both"/>
      </w:pPr>
      <w:r>
        <w:t>Affect mosques, temples, graveyards, cremation grounds, and other places/objects that are of religious and cultural significance</w:t>
      </w:r>
    </w:p>
    <w:p w:rsidR="00E3661B" w:rsidRDefault="00E3661B" w:rsidP="00D76F11">
      <w:pPr>
        <w:pStyle w:val="NormalWeb"/>
        <w:numPr>
          <w:ilvl w:val="0"/>
          <w:numId w:val="10"/>
        </w:numPr>
        <w:spacing w:before="0" w:beforeAutospacing="0" w:after="0" w:afterAutospacing="0"/>
        <w:ind w:left="720"/>
        <w:jc w:val="both"/>
      </w:pPr>
      <w:r>
        <w:t>May significantly restrict access to common property resources and livelihood activities of groups and communities</w:t>
      </w:r>
    </w:p>
    <w:p w:rsidR="00E3661B" w:rsidRDefault="00E3661B" w:rsidP="00D76F11">
      <w:pPr>
        <w:autoSpaceDE w:val="0"/>
        <w:autoSpaceDN w:val="0"/>
        <w:adjustRightInd w:val="0"/>
        <w:spacing w:before="120" w:line="240" w:lineRule="atLeast"/>
        <w:ind w:left="360"/>
        <w:jc w:val="both"/>
        <w:rPr>
          <w:i/>
        </w:rPr>
      </w:pPr>
      <w:r>
        <w:rPr>
          <w:i/>
        </w:rPr>
        <w:t xml:space="preserve">Tribal Peoples:  </w:t>
      </w:r>
      <w:r>
        <w:t xml:space="preserve">Any </w:t>
      </w:r>
      <w:r w:rsidR="001D7269">
        <w:t>activities/</w:t>
      </w:r>
      <w:r>
        <w:t>adaptation measures, including physical/construction activities that</w:t>
      </w:r>
    </w:p>
    <w:p w:rsidR="00E3661B" w:rsidRDefault="00E3661B" w:rsidP="00D76F11">
      <w:pPr>
        <w:pStyle w:val="NormalWeb"/>
        <w:numPr>
          <w:ilvl w:val="0"/>
          <w:numId w:val="11"/>
        </w:numPr>
        <w:spacing w:before="120" w:beforeAutospacing="0" w:after="0" w:afterAutospacing="0"/>
        <w:jc w:val="both"/>
      </w:pPr>
      <w:r>
        <w:t>Threaten cultural/traditional way of life of tribal peoples</w:t>
      </w:r>
    </w:p>
    <w:p w:rsidR="00E3661B" w:rsidRDefault="00E3661B" w:rsidP="00D76F11">
      <w:pPr>
        <w:pStyle w:val="NormalWeb"/>
        <w:numPr>
          <w:ilvl w:val="0"/>
          <w:numId w:val="11"/>
        </w:numPr>
        <w:spacing w:before="0" w:beforeAutospacing="0" w:after="0" w:afterAutospacing="0"/>
        <w:jc w:val="both"/>
      </w:pPr>
      <w:r>
        <w:t>May severely restrict access to common property resources (forests, water bodies, etc) and livelihood activities</w:t>
      </w:r>
    </w:p>
    <w:p w:rsidR="00E3661B" w:rsidRDefault="00E3661B" w:rsidP="00D76F11">
      <w:pPr>
        <w:numPr>
          <w:ilvl w:val="0"/>
          <w:numId w:val="11"/>
        </w:numPr>
        <w:autoSpaceDE w:val="0"/>
        <w:autoSpaceDN w:val="0"/>
        <w:adjustRightInd w:val="0"/>
        <w:spacing w:line="240" w:lineRule="atLeast"/>
        <w:jc w:val="both"/>
      </w:pPr>
      <w:r>
        <w:t>May affect places/objects of cultural and religious significance (places of worship, ancestral burial grounds, etc.)</w:t>
      </w:r>
    </w:p>
    <w:p w:rsidR="00E3661B" w:rsidRDefault="00E3661B" w:rsidP="00D76F11">
      <w:pPr>
        <w:numPr>
          <w:ilvl w:val="0"/>
          <w:numId w:val="11"/>
        </w:numPr>
        <w:autoSpaceDE w:val="0"/>
        <w:autoSpaceDN w:val="0"/>
        <w:adjustRightInd w:val="0"/>
        <w:spacing w:line="240" w:lineRule="atLeast"/>
        <w:jc w:val="both"/>
      </w:pPr>
      <w:r>
        <w:t xml:space="preserve">Require private lands using the power of eminent domain under the Bangladesh </w:t>
      </w:r>
      <w:r>
        <w:rPr>
          <w:bCs/>
          <w:i/>
          <w:iCs/>
        </w:rPr>
        <w:t>Acquisition and Requisition of Immovable Property Ordinance, 1982</w:t>
      </w:r>
      <w:r>
        <w:t xml:space="preserve"> and cause resettlement/relocation</w:t>
      </w:r>
    </w:p>
    <w:p w:rsidR="00E3661B" w:rsidRDefault="00E3661B" w:rsidP="00D76F11">
      <w:pPr>
        <w:jc w:val="both"/>
        <w:rPr>
          <w:bCs/>
          <w:szCs w:val="22"/>
        </w:rPr>
      </w:pPr>
    </w:p>
    <w:p w:rsidR="00E3661B" w:rsidRDefault="00E3661B" w:rsidP="00D76F11">
      <w:pPr>
        <w:jc w:val="both"/>
        <w:rPr>
          <w:bCs/>
          <w:szCs w:val="22"/>
        </w:rPr>
      </w:pPr>
      <w:r>
        <w:rPr>
          <w:bCs/>
          <w:szCs w:val="22"/>
        </w:rPr>
        <w:t>Selection, design and implem</w:t>
      </w:r>
      <w:r w:rsidR="001D7269">
        <w:rPr>
          <w:bCs/>
          <w:szCs w:val="22"/>
        </w:rPr>
        <w:t>entation of particular project/program</w:t>
      </w:r>
      <w:r>
        <w:rPr>
          <w:bCs/>
          <w:szCs w:val="22"/>
        </w:rPr>
        <w:t xml:space="preserve"> will apply the following guidelines and requirements:</w:t>
      </w:r>
    </w:p>
    <w:p w:rsidR="00E3661B" w:rsidRDefault="00E3661B" w:rsidP="00D76F11">
      <w:pPr>
        <w:jc w:val="both"/>
        <w:rPr>
          <w:bCs/>
        </w:rPr>
      </w:pPr>
    </w:p>
    <w:p w:rsidR="00E3661B" w:rsidRDefault="00E3661B" w:rsidP="00D76F11">
      <w:pPr>
        <w:spacing w:after="120"/>
        <w:jc w:val="both"/>
        <w:rPr>
          <w:bCs/>
        </w:rPr>
      </w:pPr>
      <w:r>
        <w:rPr>
          <w:iCs/>
          <w:u w:val="single"/>
        </w:rPr>
        <w:t xml:space="preserve">Guidelines for Using Land for Project Purposes </w:t>
      </w:r>
      <w:r>
        <w:t>(</w:t>
      </w:r>
      <w:r>
        <w:rPr>
          <w:u w:val="single"/>
        </w:rPr>
        <w:t>Section B</w:t>
      </w:r>
      <w:r>
        <w:t>)</w:t>
      </w:r>
      <w:r>
        <w:rPr>
          <w:i/>
          <w:iCs/>
        </w:rPr>
        <w:t xml:space="preserve">. </w:t>
      </w:r>
      <w:r>
        <w:rPr>
          <w:iCs/>
        </w:rPr>
        <w:t xml:space="preserve"> Provide p</w:t>
      </w:r>
      <w:r>
        <w:t>rinciples, policies and guidelines for use of public and private lands and adverse impact mitigation; impact assessment procedure; and implementation and monitoring.</w:t>
      </w:r>
    </w:p>
    <w:p w:rsidR="00E3661B" w:rsidRDefault="00E3661B" w:rsidP="00D76F11">
      <w:pPr>
        <w:jc w:val="both"/>
      </w:pPr>
      <w:r>
        <w:rPr>
          <w:iCs/>
          <w:u w:val="single"/>
        </w:rPr>
        <w:t xml:space="preserve">Guidelines for Tribal Peoples Plan </w:t>
      </w:r>
      <w:r>
        <w:rPr>
          <w:u w:val="single"/>
        </w:rPr>
        <w:t>(Section C</w:t>
      </w:r>
      <w:r>
        <w:t>)</w:t>
      </w:r>
      <w:r>
        <w:rPr>
          <w:iCs/>
        </w:rPr>
        <w:t>.</w:t>
      </w:r>
      <w:r>
        <w:rPr>
          <w:i/>
          <w:iCs/>
        </w:rPr>
        <w:t xml:space="preserve">  </w:t>
      </w:r>
      <w:r>
        <w:rPr>
          <w:iCs/>
        </w:rPr>
        <w:t>Contain p</w:t>
      </w:r>
      <w:r>
        <w:t>rinciples and guidelines to identify and deal with adverse impacts on tribal population where an adaptation measure accepted for funding may adversely affect them.</w:t>
      </w:r>
    </w:p>
    <w:p w:rsidR="00E3661B" w:rsidRDefault="00E3661B" w:rsidP="00D76F11">
      <w:pPr>
        <w:spacing w:before="120"/>
        <w:jc w:val="both"/>
      </w:pPr>
      <w:r>
        <w:rPr>
          <w:u w:val="single"/>
        </w:rPr>
        <w:t>Guidance Notes for Integration of Social and Gender Issues (Section D</w:t>
      </w:r>
      <w:r w:rsidR="00003A67">
        <w:t>).  Intended to help P</w:t>
      </w:r>
      <w:r>
        <w:t>Os/PKSF to take into account social (non-safeguard) and gender dimensions into project selection, preparation and implementation.</w:t>
      </w:r>
    </w:p>
    <w:p w:rsidR="00E3661B" w:rsidRDefault="00E3661B" w:rsidP="00D76F11">
      <w:pPr>
        <w:jc w:val="both"/>
      </w:pPr>
    </w:p>
    <w:p w:rsidR="00E3661B" w:rsidRDefault="001D7269" w:rsidP="00FF394A">
      <w:pPr>
        <w:jc w:val="both"/>
      </w:pPr>
      <w:r>
        <w:t>P</w:t>
      </w:r>
      <w:r w:rsidR="00E3661B">
        <w:t xml:space="preserve">Os will screen the </w:t>
      </w:r>
      <w:r>
        <w:t>activities</w:t>
      </w:r>
      <w:r w:rsidR="00E3661B">
        <w:t xml:space="preserve"> with respect to social safeguard issues and other social aspects including gender implications of </w:t>
      </w:r>
      <w:r>
        <w:t>the proposed activities.  The P</w:t>
      </w:r>
      <w:r w:rsidR="00E3661B">
        <w:t>Os, in consultation with the community members, will fill in the forms on Adaptation Measures with Negative Social Attributes (</w:t>
      </w:r>
      <w:r w:rsidR="00E3661B">
        <w:rPr>
          <w:i/>
        </w:rPr>
        <w:t>Attachment A1</w:t>
      </w:r>
      <w:r w:rsidR="00E3661B">
        <w:t>) and Social Safeguards Screening (</w:t>
      </w:r>
      <w:r w:rsidR="00E3661B">
        <w:rPr>
          <w:i/>
        </w:rPr>
        <w:t>Attachment A2</w:t>
      </w:r>
      <w:r w:rsidR="00E3661B">
        <w:t>) and submit them with the detailed project proposal.  On its part, PKSF will review the information on negative social attributes in A1 to determine whether or not the propo</w:t>
      </w:r>
      <w:r>
        <w:t>sal could be financed</w:t>
      </w:r>
      <w:r w:rsidR="00E3661B">
        <w:t>.  The information sought in the screening form A2 will inform PKSF whether or not the proposed activities would involve social safeguards issues and, if they do, the nature and scale of potential impacts and how they have to be mitigated in accord with the SMF principles and guidelines.  PKSF may also undertake visits of the project locations and the target communities and verify whether the proposals have been prepared in compliance with the SMF guidelines and the screening results truly reflect the ground reality.</w:t>
      </w:r>
    </w:p>
    <w:p w:rsidR="00E3661B" w:rsidRDefault="00E3661B" w:rsidP="00D76F11">
      <w:pPr>
        <w:jc w:val="both"/>
      </w:pPr>
    </w:p>
    <w:p w:rsidR="00E3661B" w:rsidRPr="007F64B3" w:rsidRDefault="00E3661B" w:rsidP="00A230AA">
      <w:pPr>
        <w:numPr>
          <w:ilvl w:val="0"/>
          <w:numId w:val="38"/>
        </w:numPr>
        <w:rPr>
          <w:b/>
          <w:color w:val="548DD4"/>
          <w:sz w:val="28"/>
          <w:szCs w:val="32"/>
        </w:rPr>
      </w:pPr>
      <w:bookmarkStart w:id="23" w:name="_Toc307823577"/>
      <w:bookmarkStart w:id="24" w:name="_Toc307824180"/>
      <w:bookmarkStart w:id="25" w:name="_Toc307829937"/>
      <w:r w:rsidRPr="007F64B3">
        <w:rPr>
          <w:b/>
          <w:color w:val="548DD4"/>
          <w:sz w:val="28"/>
          <w:szCs w:val="32"/>
        </w:rPr>
        <w:t>Community/Stakeholder Consultation</w:t>
      </w:r>
      <w:bookmarkEnd w:id="23"/>
      <w:bookmarkEnd w:id="24"/>
      <w:bookmarkEnd w:id="25"/>
    </w:p>
    <w:p w:rsidR="00E3661B" w:rsidRDefault="00E3661B" w:rsidP="007F64B3">
      <w:pPr>
        <w:spacing w:before="120"/>
        <w:jc w:val="both"/>
      </w:pPr>
      <w:r>
        <w:t>Extensive consultations with the community and other stakeholders will be a key to undertaking community-based inclusive</w:t>
      </w:r>
      <w:r w:rsidR="001D7269">
        <w:t xml:space="preserve"> activities/</w:t>
      </w:r>
      <w:r>
        <w:t xml:space="preserve"> climate change adaptation measures and integrating social and gender issues into the proposals.  In addition to open community m</w:t>
      </w:r>
      <w:r w:rsidR="0089380F">
        <w:t>eetings, the P</w:t>
      </w:r>
      <w:r>
        <w:t>Os will hold separate consultations/focused group discussions with women for a better understanding of how they have been impacted by climate change and coping with them, and what measures would help them most to cope with or adapt to the changes.  Community consultation and participation framework will</w:t>
      </w:r>
      <w:r w:rsidR="0089380F">
        <w:t xml:space="preserve"> be an integral part for any kind of project/program activities</w:t>
      </w:r>
      <w:r>
        <w:t>.</w:t>
      </w:r>
    </w:p>
    <w:p w:rsidR="00E3661B" w:rsidRDefault="00E3661B" w:rsidP="00D76F11">
      <w:pPr>
        <w:jc w:val="both"/>
      </w:pPr>
    </w:p>
    <w:p w:rsidR="00E3661B" w:rsidRPr="007F64B3" w:rsidRDefault="00E3661B" w:rsidP="00A230AA">
      <w:pPr>
        <w:numPr>
          <w:ilvl w:val="0"/>
          <w:numId w:val="38"/>
        </w:numPr>
        <w:rPr>
          <w:b/>
        </w:rPr>
      </w:pPr>
      <w:bookmarkStart w:id="26" w:name="_Toc307823581"/>
      <w:bookmarkStart w:id="27" w:name="_Toc307824184"/>
      <w:bookmarkStart w:id="28" w:name="_Toc307829941"/>
      <w:r w:rsidRPr="007F64B3">
        <w:rPr>
          <w:b/>
          <w:color w:val="548DD4"/>
          <w:sz w:val="28"/>
          <w:szCs w:val="32"/>
        </w:rPr>
        <w:t>Grievance</w:t>
      </w:r>
      <w:r w:rsidRPr="007F64B3">
        <w:rPr>
          <w:b/>
          <w:bCs/>
          <w:color w:val="548DD4"/>
          <w:sz w:val="28"/>
          <w:szCs w:val="32"/>
        </w:rPr>
        <w:t xml:space="preserve"> Redress Mechanism </w:t>
      </w:r>
      <w:bookmarkEnd w:id="26"/>
      <w:bookmarkEnd w:id="27"/>
      <w:bookmarkEnd w:id="28"/>
      <w:r w:rsidRPr="007F64B3">
        <w:rPr>
          <w:b/>
          <w:bCs/>
          <w:color w:val="548DD4"/>
          <w:sz w:val="28"/>
          <w:szCs w:val="32"/>
        </w:rPr>
        <w:t>(GRM</w:t>
      </w:r>
      <w:r w:rsidRPr="007F64B3">
        <w:rPr>
          <w:b/>
        </w:rPr>
        <w:t>)</w:t>
      </w:r>
    </w:p>
    <w:p w:rsidR="00E3661B" w:rsidRDefault="00E3661B" w:rsidP="007F64B3">
      <w:pPr>
        <w:autoSpaceDE w:val="0"/>
        <w:autoSpaceDN w:val="0"/>
        <w:adjustRightInd w:val="0"/>
        <w:spacing w:before="120" w:line="240" w:lineRule="atLeast"/>
        <w:jc w:val="both"/>
        <w:rPr>
          <w:bCs/>
        </w:rPr>
      </w:pPr>
      <w:r>
        <w:t xml:space="preserve">Grievance Redress Mechanism (GRM) will be established at central (PKSF) and subproject level to deal with any complaints/grievances about environmental and social issues. At </w:t>
      </w:r>
      <w:r w:rsidR="00F314BB">
        <w:t xml:space="preserve">the </w:t>
      </w:r>
      <w:r>
        <w:t>project level, the Union Parishad (UP) Chairman or his/her nominated representative from the UP will be the local Grievance Redress (GR) focal person for addressing the grievances.  The aggrieved persons or entities will address the complaints/grievances to the focal person designated by the UP Chairman and submit the</w:t>
      </w:r>
      <w:r w:rsidR="00F314BB">
        <w:t>m in sealed envelopes to the PO office.  The PO</w:t>
      </w:r>
      <w:r>
        <w:t xml:space="preserve"> will enter the grievances into the Grievance Register and issue receipts to the aggrieved persons/entitie</w:t>
      </w:r>
      <w:r w:rsidR="0021643F">
        <w:t>s with the entry reference.  PO</w:t>
      </w:r>
      <w:r>
        <w:t xml:space="preserve">s will </w:t>
      </w:r>
      <w:r>
        <w:rPr>
          <w:u w:val="single"/>
        </w:rPr>
        <w:t>not</w:t>
      </w:r>
      <w:r>
        <w:t xml:space="preserve"> open the envelopes, but inform the local GR focal person about receipt of complaints and schedule hearings as per his/her advice.  In open meetings, he/she will hear and discuss the complaints and try to resolve them in view of the applicable guidelines of the SMF.  The aggrieved person, if female, will be assisted by a female UP member in the hearing, and if from a tribal community, by a tribal representative.  It is expected that </w:t>
      </w:r>
      <w:r w:rsidR="00F314BB">
        <w:rPr>
          <w:bCs/>
        </w:rPr>
        <w:t>all complaints at PO</w:t>
      </w:r>
      <w:r>
        <w:rPr>
          <w:bCs/>
        </w:rPr>
        <w:t xml:space="preserve"> level will be disposed within 15 days, failing which the petitioner can seek resolution from the focal </w:t>
      </w:r>
      <w:r w:rsidR="00010A47">
        <w:rPr>
          <w:bCs/>
        </w:rPr>
        <w:t>person at the PKSF headquarters.</w:t>
      </w:r>
    </w:p>
    <w:p w:rsidR="001115B5" w:rsidRDefault="001115B5" w:rsidP="007F64B3">
      <w:pPr>
        <w:autoSpaceDE w:val="0"/>
        <w:autoSpaceDN w:val="0"/>
        <w:adjustRightInd w:val="0"/>
        <w:spacing w:before="120" w:line="240" w:lineRule="atLeast"/>
        <w:jc w:val="both"/>
      </w:pPr>
    </w:p>
    <w:p w:rsidR="007F64B3" w:rsidRPr="007F64B3" w:rsidRDefault="007F64B3" w:rsidP="00A230AA">
      <w:pPr>
        <w:numPr>
          <w:ilvl w:val="0"/>
          <w:numId w:val="38"/>
        </w:numPr>
        <w:rPr>
          <w:b/>
          <w:color w:val="548DD4"/>
          <w:sz w:val="28"/>
          <w:szCs w:val="32"/>
        </w:rPr>
      </w:pPr>
      <w:r w:rsidRPr="007F64B3">
        <w:rPr>
          <w:b/>
          <w:color w:val="548DD4"/>
          <w:sz w:val="28"/>
          <w:szCs w:val="32"/>
        </w:rPr>
        <w:t>SMF DISCLOSURE</w:t>
      </w:r>
    </w:p>
    <w:p w:rsidR="00E3661B" w:rsidRPr="00AC2435" w:rsidRDefault="00E3661B" w:rsidP="007F64B3">
      <w:pPr>
        <w:autoSpaceDE w:val="0"/>
        <w:autoSpaceDN w:val="0"/>
        <w:adjustRightInd w:val="0"/>
        <w:spacing w:before="120" w:line="240" w:lineRule="atLeast"/>
        <w:jc w:val="both"/>
      </w:pPr>
      <w:r>
        <w:t>Any time, any aggrieved person can send complaints directly to the MD of PKSF.  The MD will review and try to resolve the complaints and may seek advice from the PKSF Chairman/Board about any issues critical to the project.  A decision agreed by the complainants at any level of hearing will be bi</w:t>
      </w:r>
      <w:r w:rsidR="00F314BB">
        <w:t>nding on the concerned Po</w:t>
      </w:r>
      <w:r>
        <w:t>s and PKSF</w:t>
      </w:r>
      <w:r w:rsidRPr="00AC2435">
        <w:t>.  The</w:t>
      </w:r>
      <w:r>
        <w:rPr>
          <w:i/>
        </w:rPr>
        <w:t xml:space="preserve"> </w:t>
      </w:r>
      <w:r w:rsidRPr="00AC2435">
        <w:t xml:space="preserve">GRM will, however, not pre-empt an aggrieved person’s right to seek redress in the courts </w:t>
      </w:r>
      <w:r w:rsidRPr="00AC2435">
        <w:lastRenderedPageBreak/>
        <w:t>of law.</w:t>
      </w:r>
      <w:r w:rsidRPr="00AC2435">
        <w:rPr>
          <w:bCs/>
        </w:rPr>
        <w:t xml:space="preserve">  The institutional arrangement of Grievance Redress Mechanism is illustrated in Figure 1. </w:t>
      </w:r>
    </w:p>
    <w:p w:rsidR="00873D71" w:rsidRDefault="00873D71" w:rsidP="00873D71">
      <w:pPr>
        <w:pStyle w:val="ListParagraph"/>
        <w:ind w:left="0"/>
        <w:jc w:val="both"/>
        <w:rPr>
          <w:bCs/>
          <w:sz w:val="24"/>
          <w:szCs w:val="24"/>
          <w:highlight w:val="yellow"/>
        </w:rPr>
      </w:pPr>
      <w:r>
        <w:rPr>
          <w:noProof/>
        </w:rPr>
        <w:pict>
          <v:group id="_x0000_s1081" style="position:absolute;left:0;text-align:left;margin-left:50.45pt;margin-top:-3.25pt;width:306.35pt;height:315.15pt;z-index:-251658240" coordorigin="2999,1749" coordsize="6127,6303" wrapcoords="1482 -154 1482 2777 2012 3137 2700 3137 2700 12189 2276 12754 2224 15737 4924 16303 5982 16303 -212 16869 -212 20931 1429 21240 3918 21240 3918 21703 17629 21703 17629 21240 20118 21240 21812 20931 21812 16920 19906 16303 19906 3137 20171 3137 20541 2623 20488 -154 1482 -154">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2" type="#_x0000_t80" style="position:absolute;left:3497;top:1749;width:5261;height:1161" strokecolor="#9bbb59" strokeweight="5pt">
              <v:stroke linestyle="thickThin"/>
              <v:shadow color="#868686"/>
              <v:textbox style="mso-next-textbox:#_x0000_s1082">
                <w:txbxContent>
                  <w:p w:rsidR="00010A47" w:rsidRPr="00413C75" w:rsidRDefault="00010A47" w:rsidP="00010A47">
                    <w:pPr>
                      <w:spacing w:after="200" w:line="276" w:lineRule="auto"/>
                      <w:jc w:val="center"/>
                      <w:rPr>
                        <w:b/>
                        <w:sz w:val="28"/>
                        <w:szCs w:val="28"/>
                      </w:rPr>
                    </w:pPr>
                    <w:r w:rsidRPr="00413C75">
                      <w:rPr>
                        <w:rFonts w:eastAsia="+mn-ea"/>
                        <w:b/>
                        <w:sz w:val="28"/>
                        <w:szCs w:val="28"/>
                      </w:rPr>
                      <w:t>Aggrieved Persons/Entities</w:t>
                    </w:r>
                  </w:p>
                  <w:p w:rsidR="00010A47" w:rsidRDefault="00010A47" w:rsidP="00010A47"/>
                </w:txbxContent>
              </v:textbox>
            </v:shape>
            <v:shape id="_x0000_s1083" type="#_x0000_t80" style="position:absolute;left:4505;top:3015;width:3203;height:1161" strokecolor="#4f81bd" strokeweight="5pt">
              <v:stroke linestyle="thickThin"/>
              <v:shadow color="#868686"/>
              <v:textbox style="mso-next-textbox:#_x0000_s1083">
                <w:txbxContent>
                  <w:p w:rsidR="00010A47" w:rsidRPr="00413C75" w:rsidRDefault="00010A47" w:rsidP="00010A47">
                    <w:pPr>
                      <w:spacing w:after="200" w:line="276" w:lineRule="auto"/>
                      <w:jc w:val="center"/>
                      <w:rPr>
                        <w:b/>
                        <w:sz w:val="26"/>
                        <w:szCs w:val="28"/>
                      </w:rPr>
                    </w:pPr>
                    <w:r w:rsidRPr="00413C75">
                      <w:rPr>
                        <w:rFonts w:eastAsia="+mn-ea"/>
                        <w:b/>
                        <w:sz w:val="26"/>
                        <w:szCs w:val="28"/>
                      </w:rPr>
                      <w:t>Local GR Focal Person</w:t>
                    </w:r>
                  </w:p>
                  <w:p w:rsidR="00010A47" w:rsidRDefault="00010A47" w:rsidP="00010A47"/>
                </w:txbxContent>
              </v:textbox>
            </v:shape>
            <v:shape id="_x0000_s1084" type="#_x0000_t80" style="position:absolute;left:4027;top:4268;width:4144;height:1161" strokecolor="#f79646" strokeweight="5pt">
              <v:stroke linestyle="thickThin"/>
              <v:shadow color="#868686"/>
              <v:textbox style="mso-next-textbox:#_x0000_s1084">
                <w:txbxContent>
                  <w:p w:rsidR="00010A47" w:rsidRPr="00413C75" w:rsidRDefault="00010A47" w:rsidP="00010A47">
                    <w:pPr>
                      <w:spacing w:after="200" w:line="276" w:lineRule="auto"/>
                      <w:jc w:val="center"/>
                      <w:rPr>
                        <w:b/>
                        <w:sz w:val="28"/>
                      </w:rPr>
                    </w:pPr>
                    <w:r w:rsidRPr="00413C75">
                      <w:rPr>
                        <w:rFonts w:eastAsia="+mn-ea"/>
                        <w:b/>
                        <w:sz w:val="28"/>
                      </w:rPr>
                      <w:t>GR Focal Person at PKSF</w:t>
                    </w:r>
                  </w:p>
                  <w:p w:rsidR="00010A47" w:rsidRDefault="00010A47" w:rsidP="00010A47"/>
                </w:txbxContent>
              </v:textbox>
            </v:shape>
            <v:shape id="_x0000_s1085" type="#_x0000_t80" style="position:absolute;left:3704;top:5519;width:4776;height:1161" strokecolor="#8064a2" strokeweight="5pt">
              <v:stroke linestyle="thickThin"/>
              <v:shadow color="#868686"/>
              <v:textbox style="mso-next-textbox:#_x0000_s1085">
                <w:txbxContent>
                  <w:p w:rsidR="00010A47" w:rsidRPr="00413C75" w:rsidRDefault="00010A47" w:rsidP="00010A47">
                    <w:pPr>
                      <w:spacing w:after="200" w:line="276" w:lineRule="auto"/>
                      <w:jc w:val="center"/>
                      <w:rPr>
                        <w:b/>
                        <w:sz w:val="30"/>
                      </w:rPr>
                    </w:pPr>
                    <w:r w:rsidRPr="00413C75">
                      <w:rPr>
                        <w:rFonts w:eastAsia="+mn-ea"/>
                        <w:b/>
                        <w:sz w:val="30"/>
                      </w:rPr>
                      <w:t>Managing Director of PKSF</w:t>
                    </w:r>
                  </w:p>
                  <w:p w:rsidR="00010A47" w:rsidRDefault="00010A47" w:rsidP="00010A47"/>
                </w:txbxContent>
              </v:textbox>
            </v:shape>
            <v:shape id="_x0000_s1086" type="#_x0000_t80" style="position:absolute;left:2999;top:6731;width:6127;height:1321" adj="17512,4209,21600,4209" strokecolor="#4bacc6" strokeweight="5pt">
              <v:stroke linestyle="thickThin"/>
              <v:shadow color="#868686"/>
              <v:textbox style="mso-next-textbox:#_x0000_s1086">
                <w:txbxContent>
                  <w:p w:rsidR="00010A47" w:rsidRPr="00413C75" w:rsidRDefault="00010A47" w:rsidP="00010A47">
                    <w:pPr>
                      <w:jc w:val="center"/>
                      <w:rPr>
                        <w:sz w:val="8"/>
                      </w:rPr>
                    </w:pPr>
                  </w:p>
                  <w:p w:rsidR="00010A47" w:rsidRPr="00413C75" w:rsidRDefault="00010A47" w:rsidP="00010A47">
                    <w:pPr>
                      <w:spacing w:after="200" w:line="276" w:lineRule="auto"/>
                      <w:jc w:val="center"/>
                      <w:rPr>
                        <w:sz w:val="42"/>
                      </w:rPr>
                    </w:pPr>
                    <w:r w:rsidRPr="00413C75">
                      <w:rPr>
                        <w:rFonts w:eastAsia="+mn-ea"/>
                        <w:sz w:val="42"/>
                      </w:rPr>
                      <w:t>Chairman of PKSF</w:t>
                    </w:r>
                  </w:p>
                  <w:p w:rsidR="00010A47" w:rsidRDefault="00010A47" w:rsidP="00010A47"/>
                </w:txbxContent>
              </v:textbox>
            </v:shape>
            <v:shapetype id="_x0000_t32" coordsize="21600,21600" o:spt="32" o:oned="t" path="m,l21600,21600e" filled="f">
              <v:path arrowok="t" fillok="f" o:connecttype="none"/>
              <o:lock v:ext="edit" shapetype="t"/>
            </v:shapetype>
            <v:shape id="_x0000_s1087" type="#_x0000_t32" style="position:absolute;left:3817;top:2589;width:0;height:2880;flip:y" o:connectortype="straight">
              <v:stroke dashstyle="dash" startarrow="open"/>
            </v:shape>
            <v:shape id="_x0000_s1088" type="#_x0000_t32" style="position:absolute;left:7899;top:2526;width:1;height:1742;flip:y" o:connectortype="straight">
              <v:stroke dashstyle="dash" startarrow="open"/>
            </v:shape>
            <v:shape id="_x0000_s1089" type="#_x0000_t32" style="position:absolute;left:8627;top:2549;width:0;height:4176;flip:y" o:connectortype="straight">
              <v:stroke dashstyle="dash" startarrow="open"/>
            </v:shape>
            <w10:wrap type="tight"/>
          </v:group>
        </w:pict>
      </w: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Pr="00873D71" w:rsidRDefault="00873D71" w:rsidP="00873D71">
      <w:pPr>
        <w:rPr>
          <w:highlight w:val="yellow"/>
        </w:rPr>
      </w:pPr>
    </w:p>
    <w:p w:rsidR="00873D71" w:rsidRDefault="00873D71" w:rsidP="00873D71">
      <w:pPr>
        <w:rPr>
          <w:highlight w:val="yellow"/>
        </w:rPr>
      </w:pPr>
    </w:p>
    <w:p w:rsidR="00873D71" w:rsidRPr="00873D71" w:rsidRDefault="00873D71" w:rsidP="00873D71">
      <w:pPr>
        <w:rPr>
          <w:highlight w:val="yellow"/>
        </w:rPr>
      </w:pPr>
    </w:p>
    <w:p w:rsidR="00873D71" w:rsidRPr="00010A47" w:rsidRDefault="00873D71" w:rsidP="00873D71">
      <w:pPr>
        <w:pStyle w:val="Caption"/>
        <w:jc w:val="center"/>
        <w:rPr>
          <w:sz w:val="24"/>
          <w:szCs w:val="24"/>
        </w:rPr>
      </w:pPr>
      <w:r w:rsidRPr="00873D71">
        <w:rPr>
          <w:sz w:val="24"/>
          <w:szCs w:val="24"/>
        </w:rPr>
        <w:t>Figure</w:t>
      </w:r>
      <w:r w:rsidRPr="00010A47">
        <w:rPr>
          <w:sz w:val="24"/>
          <w:szCs w:val="24"/>
        </w:rPr>
        <w:t xml:space="preserve"> </w:t>
      </w:r>
      <w:r w:rsidRPr="00010A47">
        <w:rPr>
          <w:sz w:val="24"/>
          <w:szCs w:val="24"/>
        </w:rPr>
        <w:fldChar w:fldCharType="begin"/>
      </w:r>
      <w:r w:rsidRPr="00010A47">
        <w:rPr>
          <w:sz w:val="24"/>
          <w:szCs w:val="24"/>
        </w:rPr>
        <w:instrText xml:space="preserve"> SEQ Figure \* ARABIC </w:instrText>
      </w:r>
      <w:r w:rsidRPr="00010A47">
        <w:rPr>
          <w:sz w:val="24"/>
          <w:szCs w:val="24"/>
        </w:rPr>
        <w:fldChar w:fldCharType="separate"/>
      </w:r>
      <w:r>
        <w:rPr>
          <w:noProof/>
          <w:sz w:val="24"/>
          <w:szCs w:val="24"/>
        </w:rPr>
        <w:t>1</w:t>
      </w:r>
      <w:r w:rsidRPr="00010A47">
        <w:rPr>
          <w:sz w:val="24"/>
          <w:szCs w:val="24"/>
        </w:rPr>
        <w:fldChar w:fldCharType="end"/>
      </w:r>
      <w:r w:rsidRPr="00010A47">
        <w:rPr>
          <w:sz w:val="24"/>
          <w:szCs w:val="24"/>
        </w:rPr>
        <w:t>: Institutional Arrangement of the GRM</w:t>
      </w:r>
    </w:p>
    <w:p w:rsidR="00873D71" w:rsidRDefault="00873D71" w:rsidP="00873D71">
      <w:pPr>
        <w:tabs>
          <w:tab w:val="left" w:pos="1789"/>
        </w:tabs>
        <w:rPr>
          <w:highlight w:val="yellow"/>
        </w:rPr>
      </w:pPr>
    </w:p>
    <w:p w:rsidR="00873D71" w:rsidRDefault="00873D71" w:rsidP="00873D71">
      <w:pPr>
        <w:rPr>
          <w:highlight w:val="yellow"/>
        </w:rPr>
      </w:pPr>
    </w:p>
    <w:p w:rsidR="00E3661B" w:rsidRPr="00873D71" w:rsidRDefault="00E3661B" w:rsidP="00873D71">
      <w:pPr>
        <w:rPr>
          <w:highlight w:val="yellow"/>
        </w:rPr>
        <w:sectPr w:rsidR="00E3661B" w:rsidRPr="00873D71" w:rsidSect="00F66CFB">
          <w:pgSz w:w="11907" w:h="16839" w:code="9"/>
          <w:pgMar w:top="1440" w:right="1296" w:bottom="1152" w:left="1728" w:header="720" w:footer="720" w:gutter="0"/>
          <w:pgNumType w:start="1"/>
          <w:cols w:space="720"/>
          <w:docGrid w:linePitch="360"/>
        </w:sectPr>
      </w:pPr>
    </w:p>
    <w:p w:rsidR="00E3661B" w:rsidRDefault="00E3661B" w:rsidP="00873D71">
      <w:pPr>
        <w:pStyle w:val="Heading3"/>
        <w:jc w:val="both"/>
      </w:pPr>
      <w:bookmarkStart w:id="29" w:name="_Toc307829943"/>
      <w:bookmarkStart w:id="30" w:name="_Toc433719003"/>
      <w:bookmarkStart w:id="31" w:name="_Toc433719381"/>
      <w:r>
        <w:lastRenderedPageBreak/>
        <w:t>Attachment A1: CHECKLIST WITH NEGATIVE SOCIAL ATTRIBUTES</w:t>
      </w:r>
      <w:bookmarkEnd w:id="29"/>
      <w:bookmarkEnd w:id="30"/>
      <w:bookmarkEnd w:id="31"/>
    </w:p>
    <w:p w:rsidR="00E3661B" w:rsidRDefault="00E3661B" w:rsidP="00D76F11">
      <w:pPr>
        <w:pStyle w:val="Header"/>
        <w:tabs>
          <w:tab w:val="clear" w:pos="4320"/>
          <w:tab w:val="clear" w:pos="8640"/>
        </w:tabs>
        <w:jc w:val="both"/>
        <w:rPr>
          <w:sz w:val="22"/>
          <w:szCs w:val="22"/>
          <w:lang w:bidi="ar-JO"/>
        </w:rPr>
      </w:pPr>
    </w:p>
    <w:p w:rsidR="00E3661B" w:rsidRDefault="00E3661B" w:rsidP="00D76F11">
      <w:pPr>
        <w:pStyle w:val="Header"/>
        <w:tabs>
          <w:tab w:val="clear" w:pos="4320"/>
          <w:tab w:val="clear" w:pos="8640"/>
        </w:tabs>
        <w:jc w:val="both"/>
        <w:rPr>
          <w:sz w:val="22"/>
          <w:szCs w:val="22"/>
          <w:lang w:bidi="ar-JO"/>
        </w:rPr>
      </w:pPr>
    </w:p>
    <w:p w:rsidR="00E3661B" w:rsidRDefault="00B238A7" w:rsidP="00D76F11">
      <w:pPr>
        <w:pStyle w:val="Header"/>
        <w:tabs>
          <w:tab w:val="clear" w:pos="4320"/>
          <w:tab w:val="clear" w:pos="8640"/>
        </w:tabs>
        <w:jc w:val="both"/>
        <w:rPr>
          <w:sz w:val="22"/>
          <w:szCs w:val="22"/>
          <w:lang w:bidi="ar-JO"/>
        </w:rPr>
      </w:pPr>
      <w:r>
        <w:rPr>
          <w:sz w:val="22"/>
          <w:szCs w:val="22"/>
          <w:lang w:bidi="ar-JO"/>
        </w:rPr>
        <w:t>P</w:t>
      </w:r>
      <w:r w:rsidR="00E3661B">
        <w:rPr>
          <w:sz w:val="22"/>
          <w:szCs w:val="22"/>
          <w:lang w:bidi="ar-JO"/>
        </w:rPr>
        <w:t>O Name:  ……………………………………………………………………………………………….</w:t>
      </w:r>
    </w:p>
    <w:p w:rsidR="00E3661B" w:rsidRDefault="00E3661B" w:rsidP="00D76F11">
      <w:pPr>
        <w:pStyle w:val="Header"/>
        <w:tabs>
          <w:tab w:val="clear" w:pos="4320"/>
          <w:tab w:val="clear" w:pos="8640"/>
        </w:tabs>
        <w:spacing w:before="120"/>
        <w:jc w:val="both"/>
        <w:rPr>
          <w:sz w:val="22"/>
          <w:szCs w:val="22"/>
          <w:lang w:bidi="ar-JO"/>
        </w:rPr>
      </w:pPr>
      <w:r>
        <w:rPr>
          <w:sz w:val="22"/>
          <w:szCs w:val="22"/>
          <w:lang w:bidi="ar-JO"/>
        </w:rPr>
        <w:t>Project Title &amp; Location:  …………………………………………………………………………………</w:t>
      </w:r>
    </w:p>
    <w:p w:rsidR="00E3661B" w:rsidRDefault="00E3661B" w:rsidP="00D76F11">
      <w:pPr>
        <w:pStyle w:val="Header"/>
        <w:tabs>
          <w:tab w:val="clear" w:pos="4320"/>
          <w:tab w:val="clear" w:pos="8640"/>
        </w:tabs>
        <w:spacing w:before="120"/>
        <w:jc w:val="both"/>
        <w:rPr>
          <w:sz w:val="22"/>
          <w:szCs w:val="22"/>
          <w:lang w:bidi="ar-JO"/>
        </w:rPr>
      </w:pPr>
      <w:r>
        <w:rPr>
          <w:sz w:val="22"/>
          <w:szCs w:val="22"/>
          <w:lang w:bidi="ar-JO"/>
        </w:rPr>
        <w:t>……………………………………………………………………………………………………………...</w:t>
      </w:r>
    </w:p>
    <w:p w:rsidR="00E3661B" w:rsidRDefault="00E3661B" w:rsidP="00D76F11">
      <w:pPr>
        <w:pStyle w:val="Header"/>
        <w:tabs>
          <w:tab w:val="clear" w:pos="4320"/>
          <w:tab w:val="clear" w:pos="8640"/>
        </w:tabs>
        <w:spacing w:before="120"/>
        <w:jc w:val="both"/>
        <w:rPr>
          <w:sz w:val="22"/>
          <w:szCs w:val="22"/>
          <w:lang w:bidi="ar-JO"/>
        </w:rPr>
      </w:pPr>
    </w:p>
    <w:p w:rsidR="00E3661B" w:rsidRDefault="00E3661B" w:rsidP="00D76F11">
      <w:pPr>
        <w:pStyle w:val="Header"/>
        <w:tabs>
          <w:tab w:val="clear" w:pos="4320"/>
          <w:tab w:val="clear" w:pos="8640"/>
        </w:tabs>
        <w:jc w:val="both"/>
        <w:rPr>
          <w:sz w:val="22"/>
          <w:szCs w:val="22"/>
          <w:lang w:bidi="ar-J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6840"/>
        <w:gridCol w:w="900"/>
        <w:gridCol w:w="900"/>
      </w:tblGrid>
      <w:tr w:rsidR="00E3661B">
        <w:tc>
          <w:tcPr>
            <w:tcW w:w="9180" w:type="dxa"/>
            <w:gridSpan w:val="4"/>
          </w:tcPr>
          <w:p w:rsidR="00E3661B" w:rsidRDefault="00E3661B" w:rsidP="00D76F11">
            <w:pPr>
              <w:pStyle w:val="Header"/>
              <w:tabs>
                <w:tab w:val="clear" w:pos="4320"/>
                <w:tab w:val="clear" w:pos="8640"/>
              </w:tabs>
              <w:spacing w:before="120" w:after="120"/>
              <w:jc w:val="both"/>
              <w:rPr>
                <w:lang w:bidi="ar-JO"/>
              </w:rPr>
            </w:pPr>
            <w:r>
              <w:rPr>
                <w:b/>
                <w:lang w:bidi="ar-JO"/>
              </w:rPr>
              <w:t>Involuntary Resettlement:</w:t>
            </w:r>
            <w:r>
              <w:rPr>
                <w:lang w:bidi="ar-JO"/>
              </w:rPr>
              <w:t xml:space="preserve">  </w:t>
            </w:r>
            <w:r>
              <w:rPr>
                <w:i/>
                <w:lang w:bidi="ar-JO"/>
              </w:rPr>
              <w:t>Do the proposed project activities:</w:t>
            </w:r>
          </w:p>
        </w:tc>
      </w:tr>
      <w:tr w:rsidR="00E3661B">
        <w:tc>
          <w:tcPr>
            <w:tcW w:w="5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1.</w:t>
            </w:r>
          </w:p>
        </w:tc>
        <w:tc>
          <w:tcPr>
            <w:tcW w:w="68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xml:space="preserve">Require private land which is to be </w:t>
            </w:r>
            <w:r>
              <w:rPr>
                <w:i/>
                <w:sz w:val="22"/>
                <w:szCs w:val="22"/>
                <w:lang w:bidi="ar-JO"/>
              </w:rPr>
              <w:t>acquired</w:t>
            </w:r>
            <w:r>
              <w:rPr>
                <w:sz w:val="22"/>
                <w:szCs w:val="22"/>
                <w:lang w:bidi="ar-JO"/>
              </w:rPr>
              <w:t xml:space="preserve"> by using the </w:t>
            </w:r>
            <w:r>
              <w:rPr>
                <w:sz w:val="22"/>
                <w:szCs w:val="22"/>
              </w:rPr>
              <w:t xml:space="preserve">Bangladesh </w:t>
            </w:r>
            <w:r>
              <w:rPr>
                <w:bCs/>
                <w:i/>
                <w:iCs/>
                <w:sz w:val="22"/>
                <w:szCs w:val="22"/>
              </w:rPr>
              <w:t>Acquisition and Requisition of Immovable Property Ordinance, 1982</w:t>
            </w:r>
            <w:r>
              <w:rPr>
                <w:sz w:val="22"/>
                <w:szCs w:val="22"/>
                <w:lang w:bidi="ar-JO"/>
              </w:rPr>
              <w:t>?</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Yes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No</w:t>
            </w:r>
          </w:p>
        </w:tc>
      </w:tr>
      <w:tr w:rsidR="00E3661B">
        <w:tc>
          <w:tcPr>
            <w:tcW w:w="5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2.</w:t>
            </w:r>
          </w:p>
        </w:tc>
        <w:tc>
          <w:tcPr>
            <w:tcW w:w="68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xml:space="preserve">Require private land which is not available on voluntary contribution? </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Yes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No</w:t>
            </w:r>
          </w:p>
        </w:tc>
      </w:tr>
      <w:tr w:rsidR="00E3661B">
        <w:tc>
          <w:tcPr>
            <w:tcW w:w="5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3.</w:t>
            </w:r>
          </w:p>
        </w:tc>
        <w:tc>
          <w:tcPr>
            <w:tcW w:w="68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xml:space="preserve">Affect any </w:t>
            </w:r>
            <w:r>
              <w:rPr>
                <w:i/>
                <w:sz w:val="22"/>
                <w:szCs w:val="22"/>
                <w:lang w:bidi="ar-JO"/>
              </w:rPr>
              <w:t>private homesteads</w:t>
            </w:r>
            <w:r>
              <w:rPr>
                <w:sz w:val="22"/>
                <w:szCs w:val="22"/>
                <w:lang w:bidi="ar-JO"/>
              </w:rPr>
              <w:t xml:space="preserve"> (vita with houses &amp; other assets)?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Yes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No</w:t>
            </w:r>
          </w:p>
        </w:tc>
      </w:tr>
      <w:tr w:rsidR="00E3661B">
        <w:tc>
          <w:tcPr>
            <w:tcW w:w="5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4.</w:t>
            </w:r>
          </w:p>
        </w:tc>
        <w:tc>
          <w:tcPr>
            <w:tcW w:w="68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xml:space="preserve">Require land that is not available </w:t>
            </w:r>
            <w:r>
              <w:rPr>
                <w:sz w:val="22"/>
                <w:szCs w:val="22"/>
              </w:rPr>
              <w:t>on ‘contribution against compensation’ or other means not acceptable to the landowners?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Yes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No</w:t>
            </w:r>
          </w:p>
        </w:tc>
      </w:tr>
      <w:tr w:rsidR="00E3661B">
        <w:tc>
          <w:tcPr>
            <w:tcW w:w="5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5.</w:t>
            </w:r>
          </w:p>
        </w:tc>
        <w:tc>
          <w:tcPr>
            <w:tcW w:w="68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Make persons/households using public lands destitute?</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Yes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No</w:t>
            </w:r>
          </w:p>
        </w:tc>
      </w:tr>
      <w:tr w:rsidR="00E3661B">
        <w:tc>
          <w:tcPr>
            <w:tcW w:w="5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6.</w:t>
            </w:r>
          </w:p>
        </w:tc>
        <w:tc>
          <w:tcPr>
            <w:tcW w:w="68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rPr>
              <w:t>Affect mosques, temples, graveyards, cremation grounds, and other places/objects that are of religious and cultural significance?</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Yes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No</w:t>
            </w:r>
          </w:p>
        </w:tc>
      </w:tr>
      <w:tr w:rsidR="00E3661B">
        <w:tc>
          <w:tcPr>
            <w:tcW w:w="5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7.</w:t>
            </w:r>
          </w:p>
        </w:tc>
        <w:tc>
          <w:tcPr>
            <w:tcW w:w="6840" w:type="dxa"/>
          </w:tcPr>
          <w:p w:rsidR="00E3661B" w:rsidRDefault="00E3661B" w:rsidP="00D76F11">
            <w:pPr>
              <w:pStyle w:val="Header"/>
              <w:tabs>
                <w:tab w:val="clear" w:pos="4320"/>
                <w:tab w:val="clear" w:pos="8640"/>
              </w:tabs>
              <w:spacing w:before="60" w:after="60"/>
              <w:jc w:val="both"/>
              <w:rPr>
                <w:sz w:val="22"/>
                <w:szCs w:val="22"/>
              </w:rPr>
            </w:pPr>
            <w:r>
              <w:rPr>
                <w:sz w:val="22"/>
                <w:szCs w:val="22"/>
              </w:rPr>
              <w:t>Affect livelihood of vulnerable persons based on the required land?</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Yes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No</w:t>
            </w:r>
          </w:p>
        </w:tc>
      </w:tr>
      <w:tr w:rsidR="00E3661B">
        <w:tc>
          <w:tcPr>
            <w:tcW w:w="5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8.</w:t>
            </w:r>
          </w:p>
        </w:tc>
        <w:tc>
          <w:tcPr>
            <w:tcW w:w="68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rPr>
              <w:t>Significantly restrict access to common property resources and livelihood activities of groups and communities?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Yes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No</w:t>
            </w:r>
          </w:p>
        </w:tc>
      </w:tr>
      <w:tr w:rsidR="00E3661B">
        <w:tc>
          <w:tcPr>
            <w:tcW w:w="9180" w:type="dxa"/>
            <w:gridSpan w:val="4"/>
          </w:tcPr>
          <w:p w:rsidR="00E3661B" w:rsidRDefault="00E3661B" w:rsidP="00D76F11">
            <w:pPr>
              <w:pStyle w:val="Header"/>
              <w:tabs>
                <w:tab w:val="clear" w:pos="4320"/>
                <w:tab w:val="clear" w:pos="8640"/>
              </w:tabs>
              <w:spacing w:before="120" w:after="120"/>
              <w:jc w:val="both"/>
              <w:rPr>
                <w:lang w:bidi="ar-JO"/>
              </w:rPr>
            </w:pPr>
            <w:r>
              <w:rPr>
                <w:b/>
                <w:lang w:bidi="ar-JO"/>
              </w:rPr>
              <w:t>Tribal Peoples:</w:t>
            </w:r>
            <w:r>
              <w:rPr>
                <w:lang w:bidi="ar-JO"/>
              </w:rPr>
              <w:t xml:space="preserve">  </w:t>
            </w:r>
            <w:r>
              <w:rPr>
                <w:i/>
                <w:lang w:bidi="ar-JO"/>
              </w:rPr>
              <w:t xml:space="preserve">Do the proposed </w:t>
            </w:r>
            <w:r w:rsidR="00B238A7">
              <w:rPr>
                <w:i/>
                <w:lang w:bidi="ar-JO"/>
              </w:rPr>
              <w:t>activity/</w:t>
            </w:r>
            <w:r>
              <w:rPr>
                <w:i/>
                <w:lang w:bidi="ar-JO"/>
              </w:rPr>
              <w:t>adaptation measures, including physical / construction activities:</w:t>
            </w:r>
          </w:p>
        </w:tc>
      </w:tr>
      <w:tr w:rsidR="00E3661B">
        <w:tc>
          <w:tcPr>
            <w:tcW w:w="5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1.</w:t>
            </w:r>
          </w:p>
        </w:tc>
        <w:tc>
          <w:tcPr>
            <w:tcW w:w="6840" w:type="dxa"/>
          </w:tcPr>
          <w:p w:rsidR="00E3661B" w:rsidRDefault="00E3661B" w:rsidP="00D76F11">
            <w:pPr>
              <w:pStyle w:val="NormalWeb"/>
              <w:spacing w:before="60" w:beforeAutospacing="0" w:after="60" w:afterAutospacing="0"/>
              <w:ind w:left="-14"/>
              <w:jc w:val="both"/>
              <w:rPr>
                <w:sz w:val="22"/>
                <w:szCs w:val="22"/>
              </w:rPr>
            </w:pPr>
            <w:r>
              <w:rPr>
                <w:sz w:val="22"/>
                <w:szCs w:val="22"/>
              </w:rPr>
              <w:t>Threaten cultural/traditional way of life of tribal peoples?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Yes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No</w:t>
            </w:r>
          </w:p>
        </w:tc>
      </w:tr>
      <w:tr w:rsidR="00E3661B">
        <w:tc>
          <w:tcPr>
            <w:tcW w:w="5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2.</w:t>
            </w:r>
          </w:p>
        </w:tc>
        <w:tc>
          <w:tcPr>
            <w:tcW w:w="6840" w:type="dxa"/>
          </w:tcPr>
          <w:p w:rsidR="00E3661B" w:rsidRDefault="00E3661B" w:rsidP="00D76F11">
            <w:pPr>
              <w:pStyle w:val="Header"/>
              <w:tabs>
                <w:tab w:val="clear" w:pos="4320"/>
                <w:tab w:val="clear" w:pos="8640"/>
              </w:tabs>
              <w:spacing w:before="60" w:after="60"/>
              <w:jc w:val="both"/>
              <w:rPr>
                <w:sz w:val="22"/>
                <w:szCs w:val="22"/>
              </w:rPr>
            </w:pPr>
            <w:r>
              <w:rPr>
                <w:sz w:val="22"/>
                <w:szCs w:val="22"/>
              </w:rPr>
              <w:t xml:space="preserve">Require tribal lands that are to be acquired by using the Bangladesh </w:t>
            </w:r>
            <w:r>
              <w:rPr>
                <w:bCs/>
                <w:i/>
                <w:iCs/>
                <w:sz w:val="22"/>
                <w:szCs w:val="22"/>
              </w:rPr>
              <w:t>Acquisition and Requisition of Immovable Property Ordinance, 1982</w:t>
            </w:r>
            <w:r>
              <w:rPr>
                <w:sz w:val="22"/>
                <w:szCs w:val="22"/>
              </w:rPr>
              <w:t xml:space="preserve"> </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Yes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No</w:t>
            </w:r>
          </w:p>
        </w:tc>
      </w:tr>
      <w:tr w:rsidR="00E3661B">
        <w:tc>
          <w:tcPr>
            <w:tcW w:w="5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3.</w:t>
            </w:r>
          </w:p>
        </w:tc>
        <w:tc>
          <w:tcPr>
            <w:tcW w:w="6840" w:type="dxa"/>
          </w:tcPr>
          <w:p w:rsidR="00E3661B" w:rsidRDefault="00E3661B" w:rsidP="00D76F11">
            <w:pPr>
              <w:pStyle w:val="Header"/>
              <w:tabs>
                <w:tab w:val="clear" w:pos="4320"/>
                <w:tab w:val="clear" w:pos="8640"/>
              </w:tabs>
              <w:spacing w:before="60" w:after="60"/>
              <w:jc w:val="both"/>
              <w:rPr>
                <w:sz w:val="22"/>
                <w:szCs w:val="22"/>
              </w:rPr>
            </w:pPr>
            <w:r>
              <w:rPr>
                <w:sz w:val="22"/>
                <w:szCs w:val="22"/>
              </w:rPr>
              <w:t>Severely restrict access to common property resources (forests, water bodies, etc) and livelihood activities?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Yes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No</w:t>
            </w:r>
          </w:p>
        </w:tc>
      </w:tr>
      <w:tr w:rsidR="00E3661B">
        <w:tc>
          <w:tcPr>
            <w:tcW w:w="54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4.</w:t>
            </w:r>
          </w:p>
        </w:tc>
        <w:tc>
          <w:tcPr>
            <w:tcW w:w="6840" w:type="dxa"/>
          </w:tcPr>
          <w:p w:rsidR="00E3661B" w:rsidRDefault="00E3661B" w:rsidP="00D76F11">
            <w:pPr>
              <w:pStyle w:val="Header"/>
              <w:tabs>
                <w:tab w:val="clear" w:pos="4320"/>
                <w:tab w:val="clear" w:pos="8640"/>
              </w:tabs>
              <w:spacing w:before="60" w:after="60"/>
              <w:jc w:val="both"/>
              <w:rPr>
                <w:sz w:val="22"/>
                <w:szCs w:val="22"/>
              </w:rPr>
            </w:pPr>
            <w:r>
              <w:rPr>
                <w:sz w:val="22"/>
                <w:szCs w:val="22"/>
              </w:rPr>
              <w:t>Affect places/objects of cultural and religious significance (places of worship, ancestral burial grounds, etc.)</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Yes</w:t>
            </w:r>
          </w:p>
        </w:tc>
        <w:tc>
          <w:tcPr>
            <w:tcW w:w="900" w:type="dxa"/>
          </w:tcPr>
          <w:p w:rsidR="00E3661B" w:rsidRDefault="00E3661B" w:rsidP="00D76F11">
            <w:pPr>
              <w:pStyle w:val="Header"/>
              <w:tabs>
                <w:tab w:val="clear" w:pos="4320"/>
                <w:tab w:val="clear" w:pos="8640"/>
              </w:tabs>
              <w:spacing w:before="60" w:after="60"/>
              <w:jc w:val="both"/>
              <w:rPr>
                <w:sz w:val="22"/>
                <w:szCs w:val="22"/>
                <w:lang w:bidi="ar-JO"/>
              </w:rPr>
            </w:pPr>
            <w:r>
              <w:rPr>
                <w:sz w:val="22"/>
                <w:szCs w:val="22"/>
                <w:lang w:bidi="ar-JO"/>
              </w:rPr>
              <w:t>[ ] No</w:t>
            </w:r>
          </w:p>
        </w:tc>
      </w:tr>
      <w:tr w:rsidR="00E3661B">
        <w:trPr>
          <w:trHeight w:val="779"/>
        </w:trPr>
        <w:tc>
          <w:tcPr>
            <w:tcW w:w="9180" w:type="dxa"/>
            <w:gridSpan w:val="4"/>
          </w:tcPr>
          <w:p w:rsidR="00E3661B" w:rsidRDefault="00E3661B" w:rsidP="00E414AB">
            <w:pPr>
              <w:pStyle w:val="Header"/>
              <w:tabs>
                <w:tab w:val="clear" w:pos="4320"/>
                <w:tab w:val="clear" w:pos="8640"/>
              </w:tabs>
              <w:spacing w:before="120"/>
              <w:jc w:val="both"/>
              <w:rPr>
                <w:b/>
                <w:i/>
                <w:sz w:val="22"/>
                <w:szCs w:val="22"/>
                <w:lang w:bidi="ar-JO"/>
              </w:rPr>
            </w:pPr>
            <w:r>
              <w:rPr>
                <w:b/>
                <w:i/>
                <w:sz w:val="22"/>
                <w:szCs w:val="22"/>
                <w:lang w:bidi="ar-JO"/>
              </w:rPr>
              <w:t xml:space="preserve">“Yes” answer to any of the questions under Involuntary Resettlement and Tribal Peoples will make the proposed </w:t>
            </w:r>
            <w:r w:rsidR="00E414AB">
              <w:rPr>
                <w:b/>
                <w:i/>
                <w:sz w:val="22"/>
                <w:szCs w:val="22"/>
                <w:lang w:bidi="ar-JO"/>
              </w:rPr>
              <w:t>sub-</w:t>
            </w:r>
            <w:r>
              <w:rPr>
                <w:b/>
                <w:i/>
                <w:sz w:val="22"/>
                <w:szCs w:val="22"/>
                <w:lang w:bidi="ar-JO"/>
              </w:rPr>
              <w:t xml:space="preserve">project </w:t>
            </w:r>
            <w:r>
              <w:rPr>
                <w:b/>
                <w:i/>
                <w:sz w:val="22"/>
                <w:szCs w:val="22"/>
                <w:u w:val="single"/>
                <w:lang w:bidi="ar-JO"/>
              </w:rPr>
              <w:t>ineligible</w:t>
            </w:r>
            <w:r>
              <w:rPr>
                <w:b/>
                <w:i/>
                <w:sz w:val="22"/>
                <w:szCs w:val="22"/>
                <w:lang w:bidi="ar-JO"/>
              </w:rPr>
              <w:t xml:space="preserve"> for financing under</w:t>
            </w:r>
            <w:r w:rsidR="00E414AB">
              <w:rPr>
                <w:b/>
                <w:i/>
                <w:sz w:val="22"/>
                <w:szCs w:val="22"/>
                <w:lang w:bidi="ar-JO"/>
              </w:rPr>
              <w:t xml:space="preserve"> a</w:t>
            </w:r>
            <w:r>
              <w:rPr>
                <w:b/>
                <w:i/>
                <w:sz w:val="22"/>
                <w:szCs w:val="22"/>
                <w:lang w:bidi="ar-JO"/>
              </w:rPr>
              <w:t xml:space="preserve"> </w:t>
            </w:r>
            <w:r w:rsidR="00E414AB">
              <w:rPr>
                <w:b/>
                <w:i/>
                <w:sz w:val="22"/>
                <w:szCs w:val="22"/>
                <w:lang w:bidi="ar-JO"/>
              </w:rPr>
              <w:t>project of PKSF</w:t>
            </w:r>
            <w:r>
              <w:rPr>
                <w:b/>
                <w:i/>
                <w:sz w:val="22"/>
                <w:szCs w:val="22"/>
                <w:lang w:bidi="ar-JO"/>
              </w:rPr>
              <w:t>.</w:t>
            </w:r>
          </w:p>
        </w:tc>
      </w:tr>
    </w:tbl>
    <w:p w:rsidR="00E3661B" w:rsidRDefault="00E3661B" w:rsidP="00D76F11">
      <w:pPr>
        <w:pStyle w:val="Header"/>
        <w:tabs>
          <w:tab w:val="clear" w:pos="4320"/>
          <w:tab w:val="clear" w:pos="8640"/>
        </w:tabs>
        <w:jc w:val="both"/>
        <w:rPr>
          <w:sz w:val="22"/>
          <w:szCs w:val="22"/>
          <w:lang w:bidi="ar-JO"/>
        </w:rPr>
      </w:pPr>
    </w:p>
    <w:p w:rsidR="00E3661B" w:rsidRDefault="00E3661B" w:rsidP="00D76F11">
      <w:pPr>
        <w:pStyle w:val="Header"/>
        <w:tabs>
          <w:tab w:val="clear" w:pos="4320"/>
          <w:tab w:val="clear" w:pos="8640"/>
        </w:tabs>
        <w:jc w:val="both"/>
        <w:rPr>
          <w:sz w:val="22"/>
          <w:szCs w:val="22"/>
          <w:lang w:bidi="ar-JO"/>
        </w:rPr>
        <w:sectPr w:rsidR="00E3661B" w:rsidSect="00010A47">
          <w:footerReference w:type="default" r:id="rId15"/>
          <w:pgSz w:w="11907" w:h="16839" w:code="9"/>
          <w:pgMar w:top="1440" w:right="1296" w:bottom="1152" w:left="1728" w:header="720" w:footer="720" w:gutter="0"/>
          <w:cols w:space="720"/>
          <w:docGrid w:linePitch="360"/>
        </w:sectPr>
      </w:pPr>
    </w:p>
    <w:p w:rsidR="00E3661B" w:rsidRDefault="00E3661B" w:rsidP="00D76F11">
      <w:pPr>
        <w:pStyle w:val="Heading3"/>
        <w:ind w:left="1800" w:hanging="1800"/>
        <w:jc w:val="both"/>
      </w:pPr>
      <w:bookmarkStart w:id="32" w:name="_Toc307829944"/>
      <w:bookmarkStart w:id="33" w:name="_Toc433719004"/>
      <w:bookmarkStart w:id="34" w:name="_Toc433719382"/>
      <w:r>
        <w:lastRenderedPageBreak/>
        <w:t>Attachment A2:</w:t>
      </w:r>
      <w:bookmarkEnd w:id="32"/>
      <w:r>
        <w:t xml:space="preserve"> </w:t>
      </w:r>
      <w:bookmarkStart w:id="35" w:name="_Toc307829945"/>
      <w:r>
        <w:t>SOCIAL SAFEGUARD SCREENING FORM</w:t>
      </w:r>
      <w:bookmarkEnd w:id="33"/>
      <w:bookmarkEnd w:id="34"/>
      <w:bookmarkEnd w:id="35"/>
    </w:p>
    <w:p w:rsidR="00E3661B" w:rsidRDefault="00E3661B" w:rsidP="00D76F11">
      <w:pPr>
        <w:jc w:val="both"/>
        <w:rPr>
          <w:sz w:val="22"/>
          <w:szCs w:val="22"/>
        </w:rPr>
      </w:pPr>
    </w:p>
    <w:p w:rsidR="00E3661B" w:rsidRDefault="00E3661B" w:rsidP="00D76F11">
      <w:pPr>
        <w:jc w:val="both"/>
        <w:rPr>
          <w:sz w:val="22"/>
          <w:szCs w:val="22"/>
        </w:rPr>
      </w:pPr>
    </w:p>
    <w:p w:rsidR="00D50499" w:rsidRDefault="00D50499" w:rsidP="00D76F11">
      <w:pPr>
        <w:jc w:val="both"/>
        <w:rPr>
          <w:sz w:val="22"/>
          <w:szCs w:val="22"/>
        </w:rPr>
      </w:pPr>
    </w:p>
    <w:p w:rsidR="00E3661B" w:rsidRDefault="00F314BB" w:rsidP="00D76F11">
      <w:pPr>
        <w:jc w:val="both"/>
        <w:rPr>
          <w:sz w:val="22"/>
          <w:szCs w:val="22"/>
        </w:rPr>
      </w:pPr>
      <w:r>
        <w:rPr>
          <w:sz w:val="22"/>
          <w:szCs w:val="22"/>
        </w:rPr>
        <w:t>P</w:t>
      </w:r>
      <w:r w:rsidR="00E3661B">
        <w:rPr>
          <w:sz w:val="22"/>
          <w:szCs w:val="22"/>
        </w:rPr>
        <w:t>O Name &amp; Address: …………………………………………………………………………………..…</w:t>
      </w:r>
    </w:p>
    <w:p w:rsidR="00E3661B" w:rsidRDefault="00E3661B" w:rsidP="00D76F11">
      <w:pPr>
        <w:jc w:val="both"/>
        <w:rPr>
          <w:sz w:val="22"/>
          <w:szCs w:val="22"/>
        </w:rPr>
      </w:pPr>
    </w:p>
    <w:p w:rsidR="00E3661B" w:rsidRDefault="00E3661B" w:rsidP="00D76F11">
      <w:pPr>
        <w:jc w:val="both"/>
        <w:rPr>
          <w:sz w:val="22"/>
          <w:szCs w:val="22"/>
        </w:rPr>
      </w:pPr>
      <w:r>
        <w:rPr>
          <w:sz w:val="22"/>
          <w:szCs w:val="22"/>
        </w:rPr>
        <w:t>Screening Dates: …………………………………………………..</w:t>
      </w:r>
    </w:p>
    <w:p w:rsidR="00E3661B" w:rsidRDefault="00E3661B" w:rsidP="00D76F11">
      <w:pPr>
        <w:jc w:val="both"/>
        <w:rPr>
          <w:sz w:val="22"/>
          <w:szCs w:val="22"/>
        </w:rPr>
      </w:pPr>
    </w:p>
    <w:p w:rsidR="00E3661B" w:rsidRDefault="00E3661B" w:rsidP="00A230AA">
      <w:pPr>
        <w:numPr>
          <w:ilvl w:val="0"/>
          <w:numId w:val="27"/>
        </w:numPr>
        <w:ind w:left="450" w:hanging="450"/>
        <w:jc w:val="both"/>
        <w:rPr>
          <w:b/>
          <w:sz w:val="22"/>
          <w:szCs w:val="22"/>
        </w:rPr>
      </w:pPr>
      <w:r>
        <w:rPr>
          <w:b/>
          <w:sz w:val="22"/>
          <w:szCs w:val="22"/>
        </w:rPr>
        <w:t>The Proposed Project</w:t>
      </w:r>
    </w:p>
    <w:p w:rsidR="00E3661B" w:rsidRDefault="00E3661B" w:rsidP="00A230AA">
      <w:pPr>
        <w:numPr>
          <w:ilvl w:val="0"/>
          <w:numId w:val="29"/>
        </w:numPr>
        <w:spacing w:before="120"/>
        <w:ind w:left="540" w:hanging="540"/>
        <w:jc w:val="both"/>
        <w:rPr>
          <w:i/>
          <w:sz w:val="22"/>
          <w:szCs w:val="22"/>
        </w:rPr>
      </w:pPr>
      <w:r>
        <w:rPr>
          <w:i/>
          <w:sz w:val="22"/>
          <w:szCs w:val="22"/>
        </w:rPr>
        <w:t>Project</w:t>
      </w:r>
      <w:r w:rsidR="00F314BB">
        <w:rPr>
          <w:i/>
          <w:sz w:val="22"/>
          <w:szCs w:val="22"/>
        </w:rPr>
        <w:t>/program</w:t>
      </w:r>
      <w:r>
        <w:rPr>
          <w:i/>
          <w:sz w:val="22"/>
          <w:szCs w:val="22"/>
        </w:rPr>
        <w:t>Title: ………………………………………………………………….……………............................</w:t>
      </w:r>
    </w:p>
    <w:p w:rsidR="00E3661B" w:rsidRDefault="00E3661B" w:rsidP="00D76F11">
      <w:pPr>
        <w:jc w:val="both"/>
        <w:rPr>
          <w:i/>
          <w:sz w:val="22"/>
          <w:szCs w:val="22"/>
        </w:rPr>
      </w:pPr>
    </w:p>
    <w:p w:rsidR="00E3661B" w:rsidRDefault="00E3661B" w:rsidP="00D76F11">
      <w:pPr>
        <w:ind w:left="450" w:hanging="450"/>
        <w:jc w:val="both"/>
        <w:rPr>
          <w:sz w:val="22"/>
          <w:szCs w:val="22"/>
        </w:rPr>
      </w:pPr>
    </w:p>
    <w:p w:rsidR="00E3661B" w:rsidRDefault="00E3661B" w:rsidP="00A230AA">
      <w:pPr>
        <w:numPr>
          <w:ilvl w:val="0"/>
          <w:numId w:val="29"/>
        </w:numPr>
        <w:ind w:left="540" w:hanging="540"/>
        <w:jc w:val="both"/>
        <w:rPr>
          <w:i/>
          <w:sz w:val="22"/>
          <w:szCs w:val="22"/>
        </w:rPr>
      </w:pPr>
      <w:r>
        <w:rPr>
          <w:i/>
          <w:sz w:val="22"/>
          <w:szCs w:val="22"/>
        </w:rPr>
        <w:t xml:space="preserve">Location of the project and target/beneficiary communities </w:t>
      </w:r>
    </w:p>
    <w:p w:rsidR="00E3661B" w:rsidRDefault="00E3661B" w:rsidP="00D76F11">
      <w:pPr>
        <w:spacing w:before="120" w:after="120"/>
        <w:ind w:left="720"/>
        <w:jc w:val="both"/>
        <w:rPr>
          <w:sz w:val="22"/>
          <w:szCs w:val="22"/>
        </w:rPr>
      </w:pPr>
      <w:r>
        <w:rPr>
          <w:sz w:val="22"/>
          <w:szCs w:val="22"/>
        </w:rPr>
        <w:t>Village: ..............................................................  Union: ..................................................................</w:t>
      </w:r>
    </w:p>
    <w:p w:rsidR="00E3661B" w:rsidRDefault="00E3661B" w:rsidP="00D76F11">
      <w:pPr>
        <w:ind w:left="720"/>
        <w:jc w:val="both"/>
        <w:rPr>
          <w:sz w:val="22"/>
          <w:szCs w:val="22"/>
        </w:rPr>
      </w:pPr>
      <w:r>
        <w:rPr>
          <w:sz w:val="22"/>
          <w:szCs w:val="22"/>
        </w:rPr>
        <w:t>Upazila: .............................................................  District: ................................................................</w:t>
      </w:r>
    </w:p>
    <w:p w:rsidR="00E3661B" w:rsidRDefault="00E3661B" w:rsidP="00D76F11">
      <w:pPr>
        <w:jc w:val="both"/>
        <w:rPr>
          <w:sz w:val="22"/>
          <w:szCs w:val="22"/>
        </w:rPr>
      </w:pPr>
    </w:p>
    <w:p w:rsidR="00E3661B" w:rsidRDefault="00E3661B" w:rsidP="00A230AA">
      <w:pPr>
        <w:numPr>
          <w:ilvl w:val="0"/>
          <w:numId w:val="29"/>
        </w:numPr>
        <w:ind w:left="540" w:hanging="540"/>
        <w:jc w:val="both"/>
        <w:rPr>
          <w:i/>
          <w:sz w:val="22"/>
          <w:szCs w:val="22"/>
        </w:rPr>
      </w:pPr>
      <w:r>
        <w:rPr>
          <w:i/>
          <w:sz w:val="22"/>
          <w:szCs w:val="22"/>
        </w:rPr>
        <w:t>Project proposed for communities where residents are:</w:t>
      </w:r>
    </w:p>
    <w:p w:rsidR="00E3661B" w:rsidRDefault="00E3661B" w:rsidP="00D76F11">
      <w:pPr>
        <w:spacing w:before="120"/>
        <w:jc w:val="both"/>
        <w:rPr>
          <w:sz w:val="22"/>
          <w:szCs w:val="22"/>
        </w:rPr>
      </w:pPr>
      <w:r>
        <w:rPr>
          <w:sz w:val="22"/>
          <w:szCs w:val="22"/>
        </w:rPr>
        <w:tab/>
        <w:t>[ ] All mainstream or non-tribal peoples</w:t>
      </w:r>
    </w:p>
    <w:p w:rsidR="00E3661B" w:rsidRDefault="00E3661B" w:rsidP="00D76F11">
      <w:pPr>
        <w:jc w:val="both"/>
        <w:rPr>
          <w:sz w:val="22"/>
          <w:szCs w:val="22"/>
        </w:rPr>
      </w:pPr>
      <w:r>
        <w:rPr>
          <w:sz w:val="22"/>
          <w:szCs w:val="22"/>
        </w:rPr>
        <w:tab/>
        <w:t xml:space="preserve">[ ] All tribal peoples </w:t>
      </w:r>
    </w:p>
    <w:p w:rsidR="00E3661B" w:rsidRDefault="00E3661B" w:rsidP="00D76F11">
      <w:pPr>
        <w:jc w:val="both"/>
        <w:rPr>
          <w:sz w:val="22"/>
          <w:szCs w:val="22"/>
        </w:rPr>
      </w:pPr>
      <w:r>
        <w:rPr>
          <w:sz w:val="22"/>
          <w:szCs w:val="22"/>
        </w:rPr>
        <w:tab/>
        <w:t>[ ] Majority mainstream or non-tribal peoples</w:t>
      </w:r>
    </w:p>
    <w:p w:rsidR="00E3661B" w:rsidRDefault="00E3661B" w:rsidP="00D76F11">
      <w:pPr>
        <w:jc w:val="both"/>
        <w:rPr>
          <w:sz w:val="22"/>
          <w:szCs w:val="22"/>
        </w:rPr>
      </w:pPr>
      <w:r>
        <w:rPr>
          <w:sz w:val="22"/>
          <w:szCs w:val="22"/>
        </w:rPr>
        <w:tab/>
        <w:t>[ ] Majority tribal peoples</w:t>
      </w:r>
    </w:p>
    <w:p w:rsidR="00E3661B" w:rsidRDefault="00E3661B" w:rsidP="00D76F11">
      <w:pPr>
        <w:jc w:val="both"/>
        <w:rPr>
          <w:sz w:val="22"/>
          <w:szCs w:val="22"/>
        </w:rPr>
      </w:pPr>
    </w:p>
    <w:p w:rsidR="00E3661B" w:rsidRDefault="00E3661B" w:rsidP="00A230AA">
      <w:pPr>
        <w:numPr>
          <w:ilvl w:val="0"/>
          <w:numId w:val="29"/>
        </w:numPr>
        <w:ind w:left="540" w:hanging="540"/>
        <w:jc w:val="both"/>
        <w:rPr>
          <w:sz w:val="22"/>
          <w:szCs w:val="22"/>
        </w:rPr>
      </w:pPr>
      <w:r>
        <w:rPr>
          <w:i/>
          <w:sz w:val="22"/>
          <w:szCs w:val="22"/>
        </w:rPr>
        <w:t>Brief description of proposed activities and expected benefits</w:t>
      </w:r>
      <w:r>
        <w:rPr>
          <w:sz w:val="22"/>
          <w:szCs w:val="22"/>
        </w:rPr>
        <w:t>:</w:t>
      </w:r>
    </w:p>
    <w:p w:rsidR="00E3661B" w:rsidRDefault="00E3661B" w:rsidP="00D76F11">
      <w:pPr>
        <w:spacing w:before="120" w:after="120"/>
        <w:ind w:left="450"/>
        <w:jc w:val="both"/>
        <w:rPr>
          <w:sz w:val="22"/>
          <w:szCs w:val="22"/>
        </w:rPr>
      </w:pPr>
      <w:r>
        <w:rPr>
          <w:sz w:val="22"/>
          <w:szCs w:val="22"/>
        </w:rPr>
        <w:t>.……………………………………………………………………………………………………..…..</w:t>
      </w:r>
    </w:p>
    <w:p w:rsidR="00E3661B" w:rsidRDefault="00E3661B" w:rsidP="00D76F11">
      <w:pPr>
        <w:spacing w:before="120" w:after="120"/>
        <w:ind w:left="450"/>
        <w:jc w:val="both"/>
        <w:rPr>
          <w:sz w:val="22"/>
          <w:szCs w:val="22"/>
        </w:rPr>
      </w:pPr>
      <w:r>
        <w:rPr>
          <w:sz w:val="22"/>
          <w:szCs w:val="22"/>
        </w:rPr>
        <w:t>……………………………………………………………………………………………..…………....</w:t>
      </w:r>
    </w:p>
    <w:p w:rsidR="00E3661B" w:rsidRDefault="00E3661B" w:rsidP="00D76F11">
      <w:pPr>
        <w:spacing w:before="120" w:after="120"/>
        <w:ind w:left="450"/>
        <w:jc w:val="both"/>
        <w:rPr>
          <w:sz w:val="22"/>
          <w:szCs w:val="22"/>
        </w:rPr>
      </w:pPr>
      <w:r>
        <w:rPr>
          <w:sz w:val="22"/>
          <w:szCs w:val="22"/>
        </w:rPr>
        <w:t>..................................................................................................................................................................</w:t>
      </w:r>
    </w:p>
    <w:p w:rsidR="00E3661B" w:rsidRDefault="00E3661B" w:rsidP="00D76F11">
      <w:pPr>
        <w:spacing w:before="120" w:after="120"/>
        <w:ind w:left="450"/>
        <w:jc w:val="both"/>
        <w:rPr>
          <w:sz w:val="22"/>
          <w:szCs w:val="22"/>
        </w:rPr>
      </w:pPr>
      <w:r>
        <w:rPr>
          <w:sz w:val="22"/>
          <w:szCs w:val="22"/>
        </w:rPr>
        <w:t>.……………………………………………………………………………………………………..…...</w:t>
      </w:r>
    </w:p>
    <w:p w:rsidR="00E3661B" w:rsidRDefault="00E3661B" w:rsidP="00D76F11">
      <w:pPr>
        <w:jc w:val="both"/>
        <w:rPr>
          <w:sz w:val="22"/>
          <w:szCs w:val="22"/>
        </w:rPr>
      </w:pPr>
    </w:p>
    <w:p w:rsidR="00E3661B" w:rsidRDefault="00E3661B" w:rsidP="00A230AA">
      <w:pPr>
        <w:numPr>
          <w:ilvl w:val="0"/>
          <w:numId w:val="29"/>
        </w:numPr>
        <w:ind w:left="540" w:hanging="540"/>
        <w:jc w:val="both"/>
        <w:rPr>
          <w:i/>
          <w:sz w:val="22"/>
          <w:szCs w:val="22"/>
        </w:rPr>
      </w:pPr>
      <w:r>
        <w:rPr>
          <w:i/>
          <w:sz w:val="22"/>
          <w:szCs w:val="22"/>
        </w:rPr>
        <w:t>How do poor in general and women in particular benefit from the proposed activities,?</w:t>
      </w:r>
    </w:p>
    <w:p w:rsidR="00E3661B" w:rsidRDefault="00E3661B" w:rsidP="00D76F11">
      <w:pPr>
        <w:spacing w:before="120" w:after="120"/>
        <w:ind w:left="450"/>
        <w:jc w:val="both"/>
        <w:rPr>
          <w:sz w:val="22"/>
          <w:szCs w:val="22"/>
        </w:rPr>
      </w:pPr>
      <w:r>
        <w:rPr>
          <w:sz w:val="22"/>
          <w:szCs w:val="22"/>
        </w:rPr>
        <w:t>.................................................................................................................................................................</w:t>
      </w:r>
    </w:p>
    <w:p w:rsidR="00E3661B" w:rsidRDefault="00E3661B" w:rsidP="00D76F11">
      <w:pPr>
        <w:spacing w:before="120" w:after="120"/>
        <w:ind w:left="450"/>
        <w:jc w:val="both"/>
        <w:rPr>
          <w:sz w:val="22"/>
          <w:szCs w:val="22"/>
        </w:rPr>
      </w:pPr>
      <w:r>
        <w:rPr>
          <w:sz w:val="22"/>
          <w:szCs w:val="22"/>
        </w:rPr>
        <w:t>.……………………………………………………………………………………………………..…...</w:t>
      </w:r>
    </w:p>
    <w:p w:rsidR="00E3661B" w:rsidRDefault="00E3661B" w:rsidP="00D76F11">
      <w:pPr>
        <w:spacing w:before="120" w:after="120"/>
        <w:ind w:left="450"/>
        <w:jc w:val="both"/>
        <w:rPr>
          <w:sz w:val="22"/>
          <w:szCs w:val="22"/>
        </w:rPr>
      </w:pPr>
      <w:r>
        <w:rPr>
          <w:sz w:val="22"/>
          <w:szCs w:val="22"/>
        </w:rPr>
        <w:t>..................................................................................................................................................................</w:t>
      </w:r>
    </w:p>
    <w:p w:rsidR="00E3661B" w:rsidRDefault="00E3661B" w:rsidP="00D76F11">
      <w:pPr>
        <w:jc w:val="both"/>
        <w:rPr>
          <w:sz w:val="22"/>
          <w:szCs w:val="22"/>
        </w:rPr>
      </w:pPr>
    </w:p>
    <w:p w:rsidR="00E3661B" w:rsidRDefault="00E3661B" w:rsidP="00A230AA">
      <w:pPr>
        <w:numPr>
          <w:ilvl w:val="0"/>
          <w:numId w:val="29"/>
        </w:numPr>
        <w:ind w:left="540" w:hanging="540"/>
        <w:jc w:val="both"/>
        <w:rPr>
          <w:i/>
          <w:sz w:val="22"/>
          <w:szCs w:val="22"/>
        </w:rPr>
      </w:pPr>
      <w:r>
        <w:rPr>
          <w:i/>
          <w:sz w:val="22"/>
          <w:szCs w:val="22"/>
        </w:rPr>
        <w:t>Description of any physical/construction activities that will be required by the project:</w:t>
      </w:r>
    </w:p>
    <w:p w:rsidR="00E3661B" w:rsidRDefault="00E3661B" w:rsidP="00D76F11">
      <w:pPr>
        <w:spacing w:before="120" w:after="120"/>
        <w:ind w:left="450"/>
        <w:jc w:val="both"/>
        <w:rPr>
          <w:sz w:val="22"/>
          <w:szCs w:val="22"/>
        </w:rPr>
      </w:pPr>
      <w:r>
        <w:rPr>
          <w:sz w:val="22"/>
          <w:szCs w:val="22"/>
        </w:rPr>
        <w:t>.……………………………………………………………………………………………………..…..</w:t>
      </w:r>
    </w:p>
    <w:p w:rsidR="00E3661B" w:rsidRDefault="00E3661B" w:rsidP="00D76F11">
      <w:pPr>
        <w:spacing w:before="120" w:after="120"/>
        <w:ind w:left="450"/>
        <w:jc w:val="both"/>
        <w:rPr>
          <w:sz w:val="22"/>
          <w:szCs w:val="22"/>
        </w:rPr>
      </w:pPr>
      <w:r>
        <w:rPr>
          <w:sz w:val="22"/>
          <w:szCs w:val="22"/>
        </w:rPr>
        <w:t>……………………………………………………………………………………………..…………....</w:t>
      </w:r>
    </w:p>
    <w:p w:rsidR="00E3661B" w:rsidRDefault="00E3661B" w:rsidP="00D76F11">
      <w:pPr>
        <w:spacing w:before="120" w:after="120"/>
        <w:ind w:left="450"/>
        <w:jc w:val="both"/>
        <w:rPr>
          <w:sz w:val="22"/>
          <w:szCs w:val="22"/>
        </w:rPr>
      </w:pPr>
      <w:r>
        <w:rPr>
          <w:sz w:val="22"/>
          <w:szCs w:val="22"/>
        </w:rPr>
        <w:t>..................................................................................................................................................................</w:t>
      </w:r>
    </w:p>
    <w:p w:rsidR="00E3661B" w:rsidRDefault="00E3661B" w:rsidP="00D76F11">
      <w:pPr>
        <w:jc w:val="both"/>
        <w:rPr>
          <w:sz w:val="22"/>
          <w:szCs w:val="22"/>
        </w:rPr>
      </w:pPr>
    </w:p>
    <w:p w:rsidR="00E3661B" w:rsidRDefault="00E3661B" w:rsidP="00A230AA">
      <w:pPr>
        <w:numPr>
          <w:ilvl w:val="0"/>
          <w:numId w:val="27"/>
        </w:numPr>
        <w:ind w:left="450" w:hanging="450"/>
        <w:jc w:val="both"/>
        <w:rPr>
          <w:b/>
          <w:sz w:val="22"/>
          <w:szCs w:val="22"/>
        </w:rPr>
      </w:pPr>
      <w:r>
        <w:rPr>
          <w:b/>
          <w:sz w:val="22"/>
          <w:szCs w:val="22"/>
        </w:rPr>
        <w:t>Community Participation</w:t>
      </w:r>
    </w:p>
    <w:p w:rsidR="00E3661B" w:rsidRDefault="00E3661B" w:rsidP="00A230AA">
      <w:pPr>
        <w:numPr>
          <w:ilvl w:val="0"/>
          <w:numId w:val="29"/>
        </w:numPr>
        <w:spacing w:before="120" w:after="120"/>
        <w:ind w:left="540" w:hanging="540"/>
        <w:jc w:val="both"/>
        <w:rPr>
          <w:i/>
          <w:sz w:val="22"/>
          <w:szCs w:val="22"/>
        </w:rPr>
      </w:pPr>
      <w:r>
        <w:rPr>
          <w:i/>
          <w:sz w:val="22"/>
          <w:szCs w:val="22"/>
        </w:rPr>
        <w:t>Community consultations conducted on the following dates: …………………………………………….</w:t>
      </w:r>
    </w:p>
    <w:p w:rsidR="00E3661B" w:rsidRDefault="00E3661B" w:rsidP="00A230AA">
      <w:pPr>
        <w:numPr>
          <w:ilvl w:val="0"/>
          <w:numId w:val="29"/>
        </w:numPr>
        <w:spacing w:before="120"/>
        <w:ind w:left="540" w:hanging="540"/>
        <w:jc w:val="both"/>
        <w:rPr>
          <w:sz w:val="22"/>
          <w:szCs w:val="22"/>
        </w:rPr>
      </w:pPr>
      <w:r>
        <w:rPr>
          <w:i/>
          <w:sz w:val="22"/>
          <w:szCs w:val="22"/>
        </w:rPr>
        <w:lastRenderedPageBreak/>
        <w:t>Women were consulted separately:</w:t>
      </w:r>
      <w:r>
        <w:rPr>
          <w:sz w:val="22"/>
          <w:szCs w:val="22"/>
        </w:rPr>
        <w:t xml:space="preserve">  [ ] Yes</w:t>
      </w:r>
      <w:r>
        <w:rPr>
          <w:sz w:val="22"/>
          <w:szCs w:val="22"/>
        </w:rPr>
        <w:tab/>
        <w:t>[ ] No</w:t>
      </w:r>
    </w:p>
    <w:p w:rsidR="00E3661B" w:rsidRDefault="00E3661B" w:rsidP="00D76F11">
      <w:pPr>
        <w:spacing w:before="120"/>
        <w:ind w:left="720"/>
        <w:jc w:val="both"/>
        <w:rPr>
          <w:sz w:val="22"/>
          <w:szCs w:val="22"/>
        </w:rPr>
      </w:pPr>
      <w:r>
        <w:rPr>
          <w:i/>
          <w:sz w:val="22"/>
          <w:szCs w:val="22"/>
        </w:rPr>
        <w:t>Consultation minutes are available for review:</w:t>
      </w:r>
      <w:r>
        <w:rPr>
          <w:sz w:val="22"/>
          <w:szCs w:val="22"/>
        </w:rPr>
        <w:t xml:space="preserve">   [ ] Yes</w:t>
      </w:r>
      <w:r>
        <w:rPr>
          <w:sz w:val="22"/>
          <w:szCs w:val="22"/>
        </w:rPr>
        <w:tab/>
      </w:r>
      <w:r>
        <w:rPr>
          <w:sz w:val="22"/>
          <w:szCs w:val="22"/>
        </w:rPr>
        <w:tab/>
        <w:t>[ ] No</w:t>
      </w:r>
    </w:p>
    <w:p w:rsidR="00E3661B" w:rsidRDefault="00E3661B" w:rsidP="00D76F11">
      <w:pPr>
        <w:jc w:val="both"/>
        <w:rPr>
          <w:i/>
          <w:sz w:val="22"/>
          <w:szCs w:val="22"/>
        </w:rPr>
      </w:pPr>
    </w:p>
    <w:p w:rsidR="00E3661B" w:rsidRDefault="00F314BB" w:rsidP="00A230AA">
      <w:pPr>
        <w:numPr>
          <w:ilvl w:val="0"/>
          <w:numId w:val="29"/>
        </w:numPr>
        <w:ind w:left="540" w:hanging="540"/>
        <w:jc w:val="both"/>
        <w:rPr>
          <w:i/>
          <w:sz w:val="22"/>
          <w:szCs w:val="22"/>
        </w:rPr>
      </w:pPr>
      <w:r>
        <w:rPr>
          <w:i/>
          <w:sz w:val="22"/>
          <w:szCs w:val="22"/>
        </w:rPr>
        <w:t>Names of P</w:t>
      </w:r>
      <w:r w:rsidR="00E3661B">
        <w:rPr>
          <w:i/>
          <w:sz w:val="22"/>
          <w:szCs w:val="22"/>
        </w:rPr>
        <w:t>O personnel participated in screening:</w:t>
      </w:r>
    </w:p>
    <w:p w:rsidR="00E3661B" w:rsidRDefault="00E3661B" w:rsidP="00D76F11">
      <w:pPr>
        <w:spacing w:before="120" w:after="120"/>
        <w:ind w:left="450"/>
        <w:jc w:val="both"/>
        <w:rPr>
          <w:sz w:val="22"/>
          <w:szCs w:val="22"/>
        </w:rPr>
      </w:pPr>
      <w:r>
        <w:rPr>
          <w:sz w:val="22"/>
          <w:szCs w:val="22"/>
        </w:rPr>
        <w:t>.……………………………………………………………………………………………………..…..</w:t>
      </w:r>
    </w:p>
    <w:p w:rsidR="00E3661B" w:rsidRDefault="00E3661B" w:rsidP="00D76F11">
      <w:pPr>
        <w:jc w:val="both"/>
        <w:rPr>
          <w:sz w:val="22"/>
          <w:szCs w:val="22"/>
        </w:rPr>
      </w:pPr>
    </w:p>
    <w:p w:rsidR="00E3661B" w:rsidRDefault="00E3661B" w:rsidP="00A230AA">
      <w:pPr>
        <w:numPr>
          <w:ilvl w:val="0"/>
          <w:numId w:val="29"/>
        </w:numPr>
        <w:ind w:left="540" w:hanging="540"/>
        <w:jc w:val="both"/>
        <w:rPr>
          <w:i/>
          <w:sz w:val="22"/>
          <w:szCs w:val="22"/>
        </w:rPr>
      </w:pPr>
      <w:r>
        <w:rPr>
          <w:i/>
          <w:sz w:val="22"/>
          <w:szCs w:val="22"/>
        </w:rPr>
        <w:t>Names of community members participated in screening:</w:t>
      </w:r>
    </w:p>
    <w:p w:rsidR="00E3661B" w:rsidRDefault="00E3661B" w:rsidP="00D76F11">
      <w:pPr>
        <w:spacing w:before="120" w:after="120"/>
        <w:ind w:left="450"/>
        <w:jc w:val="both"/>
        <w:rPr>
          <w:sz w:val="22"/>
          <w:szCs w:val="22"/>
        </w:rPr>
      </w:pPr>
      <w:r>
        <w:rPr>
          <w:sz w:val="22"/>
          <w:szCs w:val="22"/>
        </w:rPr>
        <w:t>.……………………………………………………………………………………………………..…..</w:t>
      </w:r>
    </w:p>
    <w:p w:rsidR="00E3661B" w:rsidRDefault="00E3661B" w:rsidP="00D76F11">
      <w:pPr>
        <w:spacing w:before="120" w:after="120"/>
        <w:ind w:left="450"/>
        <w:jc w:val="both"/>
        <w:rPr>
          <w:sz w:val="22"/>
          <w:szCs w:val="22"/>
        </w:rPr>
      </w:pPr>
      <w:r>
        <w:rPr>
          <w:sz w:val="22"/>
          <w:szCs w:val="22"/>
        </w:rPr>
        <w:t>……………………………………………………………………………………………..…………....</w:t>
      </w:r>
    </w:p>
    <w:p w:rsidR="00E3661B" w:rsidRDefault="00E3661B" w:rsidP="00D76F11">
      <w:pPr>
        <w:spacing w:before="120" w:after="120"/>
        <w:ind w:left="450"/>
        <w:jc w:val="both"/>
        <w:rPr>
          <w:sz w:val="22"/>
          <w:szCs w:val="22"/>
        </w:rPr>
      </w:pPr>
      <w:r>
        <w:rPr>
          <w:sz w:val="22"/>
          <w:szCs w:val="22"/>
        </w:rPr>
        <w:t>.……………………………………………………………………………………………………..…...</w:t>
      </w:r>
    </w:p>
    <w:p w:rsidR="00E3661B" w:rsidRDefault="00E3661B" w:rsidP="00D76F11">
      <w:pPr>
        <w:spacing w:before="120" w:after="120"/>
        <w:ind w:left="450"/>
        <w:jc w:val="both"/>
        <w:rPr>
          <w:sz w:val="22"/>
          <w:szCs w:val="22"/>
        </w:rPr>
      </w:pPr>
      <w:r>
        <w:rPr>
          <w:sz w:val="22"/>
          <w:szCs w:val="22"/>
        </w:rPr>
        <w:t>……………………………………………………………………………………………..…………....</w:t>
      </w:r>
    </w:p>
    <w:p w:rsidR="00E3661B" w:rsidRDefault="00E3661B" w:rsidP="00A230AA">
      <w:pPr>
        <w:numPr>
          <w:ilvl w:val="0"/>
          <w:numId w:val="27"/>
        </w:numPr>
        <w:ind w:hanging="720"/>
        <w:jc w:val="both"/>
        <w:rPr>
          <w:b/>
          <w:sz w:val="22"/>
          <w:szCs w:val="22"/>
        </w:rPr>
      </w:pPr>
      <w:r>
        <w:rPr>
          <w:b/>
          <w:sz w:val="22"/>
          <w:szCs w:val="22"/>
        </w:rPr>
        <w:t>Social Safeguard Issues</w:t>
      </w:r>
    </w:p>
    <w:p w:rsidR="00E3661B" w:rsidRDefault="00E3661B" w:rsidP="00A230AA">
      <w:pPr>
        <w:numPr>
          <w:ilvl w:val="0"/>
          <w:numId w:val="29"/>
        </w:numPr>
        <w:spacing w:before="120"/>
        <w:ind w:left="547" w:hanging="547"/>
        <w:jc w:val="both"/>
        <w:rPr>
          <w:sz w:val="22"/>
          <w:szCs w:val="22"/>
        </w:rPr>
      </w:pPr>
      <w:r>
        <w:rPr>
          <w:i/>
          <w:sz w:val="22"/>
          <w:szCs w:val="22"/>
        </w:rPr>
        <w:t xml:space="preserve">Were free prior and informed consultations held with the communities? </w:t>
      </w:r>
      <w:r>
        <w:rPr>
          <w:sz w:val="22"/>
          <w:szCs w:val="22"/>
        </w:rPr>
        <w:tab/>
        <w:t>[ ] Yes</w:t>
      </w:r>
      <w:r>
        <w:rPr>
          <w:sz w:val="22"/>
          <w:szCs w:val="22"/>
        </w:rPr>
        <w:tab/>
      </w:r>
      <w:r>
        <w:rPr>
          <w:sz w:val="22"/>
          <w:szCs w:val="22"/>
        </w:rPr>
        <w:tab/>
        <w:t>[ ] No</w:t>
      </w:r>
    </w:p>
    <w:p w:rsidR="00E3661B" w:rsidRDefault="00E3661B" w:rsidP="00D76F11">
      <w:pPr>
        <w:spacing w:before="120"/>
        <w:ind w:left="540"/>
        <w:jc w:val="both"/>
        <w:rPr>
          <w:i/>
          <w:sz w:val="22"/>
          <w:szCs w:val="22"/>
        </w:rPr>
      </w:pPr>
      <w:r>
        <w:rPr>
          <w:i/>
          <w:sz w:val="22"/>
          <w:szCs w:val="22"/>
        </w:rPr>
        <w:t>If ‘Yes’, consultation dates: ................................................................................................................</w:t>
      </w:r>
    </w:p>
    <w:p w:rsidR="00E3661B" w:rsidRDefault="00E3661B" w:rsidP="00A230AA">
      <w:pPr>
        <w:numPr>
          <w:ilvl w:val="0"/>
          <w:numId w:val="29"/>
        </w:numPr>
        <w:spacing w:before="120" w:after="120"/>
        <w:ind w:left="540" w:hanging="540"/>
        <w:jc w:val="both"/>
        <w:rPr>
          <w:i/>
          <w:sz w:val="22"/>
          <w:szCs w:val="22"/>
        </w:rPr>
      </w:pPr>
      <w:r>
        <w:rPr>
          <w:i/>
          <w:sz w:val="22"/>
          <w:szCs w:val="22"/>
        </w:rPr>
        <w:t>Does the project require any physical/construction activities?</w:t>
      </w:r>
    </w:p>
    <w:p w:rsidR="00E3661B" w:rsidRDefault="00E3661B" w:rsidP="00D76F11">
      <w:pPr>
        <w:spacing w:before="120" w:after="120"/>
        <w:ind w:left="360" w:hanging="360"/>
        <w:jc w:val="both"/>
        <w:rPr>
          <w:sz w:val="22"/>
          <w:szCs w:val="22"/>
        </w:rPr>
      </w:pPr>
      <w:r>
        <w:rPr>
          <w:sz w:val="22"/>
          <w:szCs w:val="22"/>
        </w:rPr>
        <w:tab/>
      </w:r>
      <w:r>
        <w:rPr>
          <w:sz w:val="22"/>
          <w:szCs w:val="22"/>
        </w:rPr>
        <w:tab/>
        <w:t>[ ] Yes</w:t>
      </w:r>
      <w:r>
        <w:rPr>
          <w:sz w:val="22"/>
          <w:szCs w:val="22"/>
        </w:rPr>
        <w:tab/>
      </w:r>
      <w:r>
        <w:rPr>
          <w:sz w:val="22"/>
          <w:szCs w:val="22"/>
        </w:rPr>
        <w:tab/>
        <w:t>[ ] No</w:t>
      </w:r>
    </w:p>
    <w:p w:rsidR="00E3661B" w:rsidRDefault="00E3661B" w:rsidP="00A230AA">
      <w:pPr>
        <w:numPr>
          <w:ilvl w:val="0"/>
          <w:numId w:val="29"/>
        </w:numPr>
        <w:spacing w:before="120" w:after="120"/>
        <w:ind w:left="540" w:hanging="540"/>
        <w:jc w:val="both"/>
        <w:rPr>
          <w:i/>
          <w:sz w:val="22"/>
          <w:szCs w:val="22"/>
        </w:rPr>
      </w:pPr>
      <w:r>
        <w:rPr>
          <w:i/>
          <w:sz w:val="22"/>
          <w:szCs w:val="22"/>
        </w:rPr>
        <w:t>Will there be a need for lands to carry out the physical/construction works?</w:t>
      </w:r>
    </w:p>
    <w:p w:rsidR="00E3661B" w:rsidRDefault="00E3661B" w:rsidP="00D76F11">
      <w:pPr>
        <w:ind w:left="1080" w:hanging="360"/>
        <w:jc w:val="both"/>
        <w:rPr>
          <w:sz w:val="22"/>
          <w:szCs w:val="22"/>
        </w:rPr>
      </w:pPr>
      <w:r>
        <w:rPr>
          <w:sz w:val="22"/>
          <w:szCs w:val="22"/>
        </w:rPr>
        <w:t>[ ] Yes</w:t>
      </w:r>
      <w:r>
        <w:rPr>
          <w:sz w:val="22"/>
          <w:szCs w:val="22"/>
        </w:rPr>
        <w:tab/>
      </w:r>
      <w:r>
        <w:rPr>
          <w:sz w:val="22"/>
          <w:szCs w:val="22"/>
        </w:rPr>
        <w:tab/>
        <w:t>[ ] No</w:t>
      </w:r>
    </w:p>
    <w:p w:rsidR="00E3661B" w:rsidRDefault="00E3661B" w:rsidP="00A230AA">
      <w:pPr>
        <w:numPr>
          <w:ilvl w:val="0"/>
          <w:numId w:val="29"/>
        </w:numPr>
        <w:spacing w:before="120"/>
        <w:ind w:left="540" w:hanging="540"/>
        <w:jc w:val="both"/>
        <w:rPr>
          <w:i/>
          <w:sz w:val="22"/>
          <w:szCs w:val="22"/>
        </w:rPr>
      </w:pPr>
      <w:r>
        <w:rPr>
          <w:i/>
          <w:sz w:val="22"/>
          <w:szCs w:val="22"/>
        </w:rPr>
        <w:t>If ‘Yes’, the required lands presently belong to:</w:t>
      </w:r>
    </w:p>
    <w:p w:rsidR="00E3661B" w:rsidRDefault="00E3661B" w:rsidP="00D76F11">
      <w:pPr>
        <w:ind w:left="1080" w:hanging="360"/>
        <w:jc w:val="both"/>
        <w:rPr>
          <w:sz w:val="22"/>
          <w:szCs w:val="22"/>
        </w:rPr>
      </w:pPr>
      <w:r>
        <w:rPr>
          <w:sz w:val="22"/>
          <w:szCs w:val="22"/>
        </w:rPr>
        <w:t xml:space="preserve">[ ] Government (Public Lands: </w:t>
      </w:r>
      <w:r>
        <w:rPr>
          <w:i/>
          <w:sz w:val="22"/>
          <w:szCs w:val="22"/>
        </w:rPr>
        <w:t>Khas</w:t>
      </w:r>
      <w:r>
        <w:rPr>
          <w:iCs/>
          <w:sz w:val="22"/>
          <w:szCs w:val="22"/>
        </w:rPr>
        <w:t>, other GoB agencies, Local Governments</w:t>
      </w:r>
      <w:r>
        <w:rPr>
          <w:sz w:val="22"/>
          <w:szCs w:val="22"/>
        </w:rPr>
        <w:t>)</w:t>
      </w:r>
    </w:p>
    <w:p w:rsidR="00E3661B" w:rsidRDefault="00E3661B" w:rsidP="00D76F11">
      <w:pPr>
        <w:ind w:left="1080" w:hanging="360"/>
        <w:jc w:val="both"/>
        <w:rPr>
          <w:sz w:val="22"/>
          <w:szCs w:val="22"/>
        </w:rPr>
      </w:pPr>
      <w:r>
        <w:rPr>
          <w:sz w:val="22"/>
          <w:szCs w:val="22"/>
        </w:rPr>
        <w:t>[ ] Private citizens</w:t>
      </w:r>
    </w:p>
    <w:p w:rsidR="00E3661B" w:rsidRDefault="00E3661B" w:rsidP="00D76F11">
      <w:pPr>
        <w:ind w:left="1080" w:hanging="360"/>
        <w:jc w:val="both"/>
        <w:rPr>
          <w:sz w:val="22"/>
          <w:szCs w:val="22"/>
        </w:rPr>
      </w:pPr>
      <w:r>
        <w:rPr>
          <w:sz w:val="22"/>
          <w:szCs w:val="22"/>
        </w:rPr>
        <w:t>[ ] Commons land</w:t>
      </w:r>
    </w:p>
    <w:p w:rsidR="00E3661B" w:rsidRDefault="00E3661B" w:rsidP="00D76F11">
      <w:pPr>
        <w:ind w:left="720"/>
        <w:jc w:val="both"/>
        <w:rPr>
          <w:i/>
          <w:sz w:val="22"/>
          <w:szCs w:val="22"/>
        </w:rPr>
      </w:pPr>
      <w:r>
        <w:rPr>
          <w:sz w:val="22"/>
          <w:szCs w:val="22"/>
        </w:rPr>
        <w:t xml:space="preserve">[ ] Others (mention) </w:t>
      </w:r>
    </w:p>
    <w:p w:rsidR="00E3661B" w:rsidRDefault="00E3661B" w:rsidP="00D76F11">
      <w:pPr>
        <w:pStyle w:val="ListParagraph"/>
        <w:jc w:val="both"/>
        <w:rPr>
          <w:i/>
        </w:rPr>
      </w:pPr>
    </w:p>
    <w:p w:rsidR="00E3661B" w:rsidRDefault="00E3661B" w:rsidP="00A230AA">
      <w:pPr>
        <w:numPr>
          <w:ilvl w:val="0"/>
          <w:numId w:val="29"/>
        </w:numPr>
        <w:ind w:left="540" w:hanging="540"/>
        <w:jc w:val="both"/>
        <w:rPr>
          <w:i/>
          <w:sz w:val="22"/>
          <w:szCs w:val="22"/>
        </w:rPr>
      </w:pPr>
      <w:r>
        <w:rPr>
          <w:i/>
          <w:sz w:val="22"/>
          <w:szCs w:val="22"/>
        </w:rPr>
        <w:t xml:space="preserve">If the required lands are </w:t>
      </w:r>
      <w:r>
        <w:rPr>
          <w:i/>
          <w:sz w:val="22"/>
          <w:szCs w:val="22"/>
          <w:u w:val="single"/>
        </w:rPr>
        <w:t>Public Lands</w:t>
      </w:r>
      <w:r>
        <w:rPr>
          <w:i/>
          <w:sz w:val="22"/>
          <w:szCs w:val="22"/>
        </w:rPr>
        <w:t>, they are presently used for:</w:t>
      </w:r>
    </w:p>
    <w:p w:rsidR="00E3661B" w:rsidRDefault="00E3661B" w:rsidP="00D76F11">
      <w:pPr>
        <w:ind w:left="1080" w:hanging="360"/>
        <w:jc w:val="both"/>
        <w:rPr>
          <w:sz w:val="22"/>
          <w:szCs w:val="22"/>
        </w:rPr>
      </w:pPr>
      <w:r>
        <w:rPr>
          <w:sz w:val="22"/>
          <w:szCs w:val="22"/>
        </w:rPr>
        <w:t>[ ] Agriculture (No. of persons/households using the lands:  ……..…. )</w:t>
      </w:r>
    </w:p>
    <w:p w:rsidR="00E3661B" w:rsidRDefault="00E3661B" w:rsidP="00D76F11">
      <w:pPr>
        <w:ind w:left="1080" w:hanging="360"/>
        <w:jc w:val="both"/>
        <w:rPr>
          <w:sz w:val="22"/>
          <w:szCs w:val="22"/>
        </w:rPr>
      </w:pPr>
      <w:r>
        <w:rPr>
          <w:sz w:val="22"/>
          <w:szCs w:val="22"/>
        </w:rPr>
        <w:t>[ ] Residential purposes (No. of households living on them: ……..…. )</w:t>
      </w:r>
    </w:p>
    <w:p w:rsidR="00E3661B" w:rsidRDefault="00E3661B" w:rsidP="00D76F11">
      <w:pPr>
        <w:ind w:left="1080" w:hanging="360"/>
        <w:jc w:val="both"/>
        <w:rPr>
          <w:sz w:val="22"/>
          <w:szCs w:val="22"/>
        </w:rPr>
      </w:pPr>
      <w:r>
        <w:rPr>
          <w:sz w:val="22"/>
          <w:szCs w:val="22"/>
        </w:rPr>
        <w:t>[ ] Commercial purposes (No. of persons: ……….   No. of shops, etc: ……… )</w:t>
      </w:r>
    </w:p>
    <w:p w:rsidR="00E3661B" w:rsidRDefault="00E3661B" w:rsidP="00D76F11">
      <w:pPr>
        <w:ind w:left="360" w:hanging="360"/>
        <w:jc w:val="both"/>
        <w:rPr>
          <w:sz w:val="22"/>
          <w:szCs w:val="22"/>
        </w:rPr>
      </w:pPr>
    </w:p>
    <w:p w:rsidR="00E3661B" w:rsidRDefault="00E3661B" w:rsidP="00A230AA">
      <w:pPr>
        <w:numPr>
          <w:ilvl w:val="0"/>
          <w:numId w:val="29"/>
        </w:numPr>
        <w:spacing w:after="120"/>
        <w:ind w:left="540" w:hanging="540"/>
        <w:jc w:val="both"/>
        <w:rPr>
          <w:i/>
          <w:sz w:val="22"/>
          <w:szCs w:val="22"/>
        </w:rPr>
      </w:pPr>
      <w:r>
        <w:rPr>
          <w:i/>
          <w:sz w:val="22"/>
          <w:szCs w:val="22"/>
        </w:rPr>
        <w:t xml:space="preserve">If the required lands are </w:t>
      </w:r>
      <w:r>
        <w:rPr>
          <w:i/>
          <w:sz w:val="22"/>
          <w:szCs w:val="22"/>
          <w:u w:val="single"/>
        </w:rPr>
        <w:t>Private Lands</w:t>
      </w:r>
      <w:r>
        <w:rPr>
          <w:i/>
          <w:sz w:val="22"/>
          <w:szCs w:val="22"/>
        </w:rPr>
        <w:t>, they are presently being used for:</w:t>
      </w:r>
    </w:p>
    <w:p w:rsidR="00E3661B" w:rsidRDefault="00E3661B" w:rsidP="00D76F11">
      <w:pPr>
        <w:ind w:left="1080" w:hanging="360"/>
        <w:jc w:val="both"/>
        <w:rPr>
          <w:sz w:val="22"/>
          <w:szCs w:val="22"/>
        </w:rPr>
      </w:pPr>
      <w:r>
        <w:rPr>
          <w:sz w:val="22"/>
          <w:szCs w:val="22"/>
        </w:rPr>
        <w:t>[ ] Agriculture (No. of landowners/households:  ………. )</w:t>
      </w:r>
    </w:p>
    <w:p w:rsidR="00E3661B" w:rsidRDefault="00E3661B" w:rsidP="00D76F11">
      <w:pPr>
        <w:ind w:left="1080" w:hanging="360"/>
        <w:jc w:val="both"/>
        <w:rPr>
          <w:sz w:val="22"/>
          <w:szCs w:val="22"/>
        </w:rPr>
      </w:pPr>
      <w:r>
        <w:rPr>
          <w:sz w:val="22"/>
          <w:szCs w:val="22"/>
        </w:rPr>
        <w:t>[ ] Residential purposes (No. of households: ………. )</w:t>
      </w:r>
    </w:p>
    <w:p w:rsidR="00E3661B" w:rsidRDefault="00E3661B" w:rsidP="00D76F11">
      <w:pPr>
        <w:ind w:left="1080" w:hanging="360"/>
        <w:jc w:val="both"/>
        <w:rPr>
          <w:sz w:val="22"/>
          <w:szCs w:val="22"/>
        </w:rPr>
      </w:pPr>
      <w:r>
        <w:rPr>
          <w:sz w:val="22"/>
          <w:szCs w:val="22"/>
        </w:rPr>
        <w:t>[ ] Commercial purposes (No. persons: ……….      No. of shops, etc: …….… )</w:t>
      </w:r>
    </w:p>
    <w:p w:rsidR="00E3661B" w:rsidRDefault="00E3661B" w:rsidP="00D76F11">
      <w:pPr>
        <w:ind w:left="1080" w:hanging="360"/>
        <w:jc w:val="both"/>
        <w:rPr>
          <w:sz w:val="22"/>
          <w:szCs w:val="22"/>
        </w:rPr>
      </w:pPr>
    </w:p>
    <w:p w:rsidR="00E3661B" w:rsidRDefault="00E3661B" w:rsidP="00A230AA">
      <w:pPr>
        <w:numPr>
          <w:ilvl w:val="0"/>
          <w:numId w:val="29"/>
        </w:numPr>
        <w:ind w:left="540" w:hanging="540"/>
        <w:jc w:val="both"/>
        <w:rPr>
          <w:i/>
          <w:sz w:val="22"/>
          <w:szCs w:val="22"/>
        </w:rPr>
      </w:pPr>
      <w:r>
        <w:rPr>
          <w:i/>
          <w:iCs/>
          <w:sz w:val="22"/>
          <w:szCs w:val="22"/>
        </w:rPr>
        <w:t>If the required lands are Private, they will be mobilized through:</w:t>
      </w:r>
    </w:p>
    <w:p w:rsidR="00E3661B" w:rsidRDefault="00E3661B" w:rsidP="00D76F11">
      <w:pPr>
        <w:ind w:left="720"/>
        <w:jc w:val="both"/>
        <w:rPr>
          <w:sz w:val="22"/>
          <w:szCs w:val="22"/>
        </w:rPr>
      </w:pPr>
      <w:r>
        <w:rPr>
          <w:sz w:val="22"/>
          <w:szCs w:val="22"/>
        </w:rPr>
        <w:t>[ ] Voluntary contribution</w:t>
      </w:r>
    </w:p>
    <w:p w:rsidR="00E3661B" w:rsidRDefault="00E3661B" w:rsidP="00D76F11">
      <w:pPr>
        <w:ind w:left="720"/>
        <w:jc w:val="both"/>
        <w:rPr>
          <w:sz w:val="22"/>
          <w:szCs w:val="22"/>
        </w:rPr>
      </w:pPr>
      <w:r>
        <w:rPr>
          <w:sz w:val="22"/>
          <w:szCs w:val="22"/>
        </w:rPr>
        <w:t>[ ] “Contribution against compensation”</w:t>
      </w:r>
    </w:p>
    <w:p w:rsidR="00E3661B" w:rsidRDefault="00E3661B" w:rsidP="00D76F11">
      <w:pPr>
        <w:ind w:left="720"/>
        <w:jc w:val="both"/>
        <w:rPr>
          <w:sz w:val="22"/>
          <w:szCs w:val="22"/>
        </w:rPr>
      </w:pPr>
      <w:r>
        <w:rPr>
          <w:sz w:val="22"/>
          <w:szCs w:val="22"/>
        </w:rPr>
        <w:t>[ ] Other means (Mention):</w:t>
      </w:r>
    </w:p>
    <w:p w:rsidR="00E3661B" w:rsidRDefault="00E3661B" w:rsidP="00D76F11">
      <w:pPr>
        <w:ind w:left="720"/>
        <w:jc w:val="both"/>
        <w:rPr>
          <w:sz w:val="22"/>
          <w:szCs w:val="22"/>
        </w:rPr>
      </w:pPr>
    </w:p>
    <w:p w:rsidR="00E3661B" w:rsidRDefault="00E3661B" w:rsidP="00A230AA">
      <w:pPr>
        <w:numPr>
          <w:ilvl w:val="0"/>
          <w:numId w:val="27"/>
        </w:numPr>
        <w:spacing w:after="120"/>
        <w:ind w:hanging="720"/>
        <w:jc w:val="both"/>
        <w:rPr>
          <w:b/>
          <w:sz w:val="22"/>
          <w:szCs w:val="22"/>
        </w:rPr>
      </w:pPr>
      <w:r>
        <w:rPr>
          <w:b/>
          <w:sz w:val="22"/>
          <w:szCs w:val="22"/>
        </w:rPr>
        <w:t>Information on Tribal Peoples (TP)</w:t>
      </w:r>
    </w:p>
    <w:p w:rsidR="00E3661B" w:rsidRDefault="00E3661B" w:rsidP="00A230AA">
      <w:pPr>
        <w:numPr>
          <w:ilvl w:val="0"/>
          <w:numId w:val="29"/>
        </w:numPr>
        <w:ind w:left="540" w:hanging="540"/>
        <w:jc w:val="both"/>
        <w:rPr>
          <w:i/>
          <w:sz w:val="22"/>
          <w:szCs w:val="22"/>
        </w:rPr>
      </w:pPr>
      <w:r>
        <w:rPr>
          <w:i/>
          <w:iCs/>
          <w:sz w:val="22"/>
          <w:szCs w:val="22"/>
        </w:rPr>
        <w:t>If the required lands are Private and belong to Tribal Peoples, they will be obtained through:</w:t>
      </w:r>
    </w:p>
    <w:p w:rsidR="00E3661B" w:rsidRDefault="00E3661B" w:rsidP="00D76F11">
      <w:pPr>
        <w:ind w:left="720"/>
        <w:jc w:val="both"/>
        <w:rPr>
          <w:sz w:val="22"/>
          <w:szCs w:val="22"/>
        </w:rPr>
      </w:pPr>
      <w:r>
        <w:rPr>
          <w:sz w:val="22"/>
          <w:szCs w:val="22"/>
        </w:rPr>
        <w:t>[ ] Voluntary contribution</w:t>
      </w:r>
    </w:p>
    <w:p w:rsidR="00E3661B" w:rsidRDefault="00E3661B" w:rsidP="00D76F11">
      <w:pPr>
        <w:ind w:left="720"/>
        <w:jc w:val="both"/>
        <w:rPr>
          <w:sz w:val="22"/>
          <w:szCs w:val="22"/>
        </w:rPr>
      </w:pPr>
      <w:r>
        <w:rPr>
          <w:sz w:val="22"/>
          <w:szCs w:val="22"/>
        </w:rPr>
        <w:t>[ ] “Contribution against compensation”</w:t>
      </w:r>
    </w:p>
    <w:p w:rsidR="00E3661B" w:rsidRDefault="00E3661B" w:rsidP="00D76F11">
      <w:pPr>
        <w:ind w:left="720"/>
        <w:jc w:val="both"/>
        <w:rPr>
          <w:sz w:val="22"/>
          <w:szCs w:val="22"/>
        </w:rPr>
      </w:pPr>
      <w:r>
        <w:rPr>
          <w:sz w:val="22"/>
          <w:szCs w:val="22"/>
        </w:rPr>
        <w:t>[ ] Other means (mention):</w:t>
      </w:r>
    </w:p>
    <w:p w:rsidR="00E3661B" w:rsidRDefault="00E3661B" w:rsidP="00A230AA">
      <w:pPr>
        <w:numPr>
          <w:ilvl w:val="0"/>
          <w:numId w:val="29"/>
        </w:numPr>
        <w:spacing w:before="120"/>
        <w:ind w:left="547" w:hanging="547"/>
        <w:jc w:val="both"/>
        <w:rPr>
          <w:i/>
          <w:iCs/>
          <w:sz w:val="22"/>
          <w:szCs w:val="22"/>
        </w:rPr>
      </w:pPr>
      <w:r>
        <w:rPr>
          <w:i/>
          <w:iCs/>
          <w:sz w:val="22"/>
          <w:szCs w:val="22"/>
        </w:rPr>
        <w:lastRenderedPageBreak/>
        <w:t>Do the physical/construction works restrict any Tribal Peoples’ access to any resources that they use for livelihood?</w:t>
      </w:r>
    </w:p>
    <w:p w:rsidR="00E3661B" w:rsidRDefault="00E3661B" w:rsidP="00D76F11">
      <w:pPr>
        <w:ind w:left="1080" w:hanging="360"/>
        <w:jc w:val="both"/>
        <w:rPr>
          <w:sz w:val="22"/>
          <w:szCs w:val="22"/>
        </w:rPr>
      </w:pPr>
      <w:r>
        <w:rPr>
          <w:sz w:val="22"/>
          <w:szCs w:val="22"/>
        </w:rPr>
        <w:t>[ ] Yes</w:t>
      </w:r>
      <w:r>
        <w:rPr>
          <w:sz w:val="22"/>
          <w:szCs w:val="22"/>
        </w:rPr>
        <w:tab/>
      </w:r>
      <w:r>
        <w:rPr>
          <w:sz w:val="22"/>
          <w:szCs w:val="22"/>
        </w:rPr>
        <w:tab/>
        <w:t>[ ] No</w:t>
      </w:r>
    </w:p>
    <w:p w:rsidR="00E3661B" w:rsidRDefault="00E3661B" w:rsidP="00A230AA">
      <w:pPr>
        <w:numPr>
          <w:ilvl w:val="0"/>
          <w:numId w:val="29"/>
        </w:numPr>
        <w:spacing w:before="120"/>
        <w:ind w:left="540" w:hanging="540"/>
        <w:jc w:val="both"/>
        <w:rPr>
          <w:sz w:val="22"/>
          <w:szCs w:val="22"/>
        </w:rPr>
      </w:pPr>
      <w:r>
        <w:rPr>
          <w:i/>
          <w:sz w:val="22"/>
          <w:szCs w:val="22"/>
        </w:rPr>
        <w:t>If yes, dates of consultation held with the TP communities and their organizations:</w:t>
      </w:r>
      <w:r>
        <w:rPr>
          <w:sz w:val="22"/>
          <w:szCs w:val="22"/>
        </w:rPr>
        <w:t xml:space="preserve"> …......................</w:t>
      </w:r>
    </w:p>
    <w:p w:rsidR="00E3661B" w:rsidRDefault="00E3661B" w:rsidP="00D76F11">
      <w:pPr>
        <w:spacing w:before="120"/>
        <w:ind w:left="720"/>
        <w:jc w:val="both"/>
        <w:rPr>
          <w:sz w:val="22"/>
          <w:szCs w:val="22"/>
        </w:rPr>
      </w:pPr>
      <w:r>
        <w:rPr>
          <w:sz w:val="22"/>
          <w:szCs w:val="22"/>
        </w:rPr>
        <w:t>Are consultation minutes available for review:   [ ] Yes</w:t>
      </w:r>
      <w:r>
        <w:rPr>
          <w:sz w:val="22"/>
          <w:szCs w:val="22"/>
        </w:rPr>
        <w:tab/>
      </w:r>
      <w:r>
        <w:rPr>
          <w:sz w:val="22"/>
          <w:szCs w:val="22"/>
        </w:rPr>
        <w:tab/>
        <w:t>[ ] No</w:t>
      </w:r>
    </w:p>
    <w:p w:rsidR="00E3661B" w:rsidRDefault="00E3661B" w:rsidP="00A230AA">
      <w:pPr>
        <w:numPr>
          <w:ilvl w:val="0"/>
          <w:numId w:val="29"/>
        </w:numPr>
        <w:spacing w:before="120"/>
        <w:ind w:left="540" w:hanging="540"/>
        <w:jc w:val="both"/>
        <w:rPr>
          <w:sz w:val="22"/>
          <w:szCs w:val="22"/>
        </w:rPr>
      </w:pPr>
      <w:r>
        <w:rPr>
          <w:i/>
          <w:sz w:val="22"/>
          <w:szCs w:val="22"/>
        </w:rPr>
        <w:t xml:space="preserve">Names of TP community members and organizations which participated in social screening: </w:t>
      </w:r>
      <w:r>
        <w:rPr>
          <w:sz w:val="22"/>
          <w:szCs w:val="22"/>
        </w:rPr>
        <w:t>……………………………………………………………………………............................................</w:t>
      </w:r>
    </w:p>
    <w:p w:rsidR="00E3661B" w:rsidRDefault="00E3661B" w:rsidP="00D76F11">
      <w:pPr>
        <w:spacing w:before="120" w:after="120"/>
        <w:ind w:left="540"/>
        <w:jc w:val="both"/>
        <w:rPr>
          <w:sz w:val="22"/>
          <w:szCs w:val="22"/>
        </w:rPr>
      </w:pPr>
      <w:r>
        <w:rPr>
          <w:sz w:val="22"/>
          <w:szCs w:val="22"/>
        </w:rPr>
        <w:t>…………………………………………………………………………………………....……………</w:t>
      </w:r>
    </w:p>
    <w:p w:rsidR="00E3661B" w:rsidRDefault="00E3661B" w:rsidP="00D76F11">
      <w:pPr>
        <w:spacing w:before="120" w:after="120"/>
        <w:ind w:left="540"/>
        <w:jc w:val="both"/>
        <w:rPr>
          <w:sz w:val="22"/>
          <w:szCs w:val="22"/>
        </w:rPr>
      </w:pPr>
      <w:r>
        <w:rPr>
          <w:sz w:val="22"/>
          <w:szCs w:val="22"/>
        </w:rPr>
        <w:t>…………………………………….……………………………………...............................................</w:t>
      </w:r>
    </w:p>
    <w:p w:rsidR="00E3661B" w:rsidRDefault="00E3661B" w:rsidP="00A230AA">
      <w:pPr>
        <w:numPr>
          <w:ilvl w:val="0"/>
          <w:numId w:val="29"/>
        </w:numPr>
        <w:spacing w:before="120" w:after="120"/>
        <w:ind w:left="540" w:hanging="540"/>
        <w:jc w:val="both"/>
        <w:rPr>
          <w:i/>
          <w:sz w:val="22"/>
          <w:szCs w:val="22"/>
        </w:rPr>
      </w:pPr>
      <w:r>
        <w:rPr>
          <w:i/>
          <w:sz w:val="22"/>
          <w:szCs w:val="22"/>
        </w:rPr>
        <w:t>Is there a traditional grievance redress mechanism (GRM) in the project locality?</w:t>
      </w:r>
    </w:p>
    <w:p w:rsidR="00E3661B" w:rsidRDefault="00E3661B" w:rsidP="00D76F11">
      <w:pPr>
        <w:spacing w:before="120" w:after="120"/>
        <w:ind w:left="720" w:hanging="720"/>
        <w:jc w:val="both"/>
        <w:rPr>
          <w:sz w:val="22"/>
          <w:szCs w:val="22"/>
        </w:rPr>
      </w:pPr>
      <w:r>
        <w:rPr>
          <w:sz w:val="22"/>
          <w:szCs w:val="22"/>
        </w:rPr>
        <w:tab/>
        <w:t>[ ] Yes</w:t>
      </w:r>
      <w:r>
        <w:rPr>
          <w:sz w:val="22"/>
          <w:szCs w:val="22"/>
        </w:rPr>
        <w:tab/>
      </w:r>
      <w:r>
        <w:rPr>
          <w:sz w:val="22"/>
          <w:szCs w:val="22"/>
        </w:rPr>
        <w:tab/>
        <w:t>[ ] No</w:t>
      </w:r>
    </w:p>
    <w:p w:rsidR="00E3661B" w:rsidRDefault="00E3661B" w:rsidP="00A230AA">
      <w:pPr>
        <w:numPr>
          <w:ilvl w:val="0"/>
          <w:numId w:val="29"/>
        </w:numPr>
        <w:spacing w:before="120" w:after="120"/>
        <w:ind w:left="540" w:hanging="540"/>
        <w:jc w:val="both"/>
        <w:rPr>
          <w:i/>
          <w:sz w:val="22"/>
          <w:szCs w:val="22"/>
        </w:rPr>
      </w:pPr>
      <w:r>
        <w:rPr>
          <w:i/>
          <w:sz w:val="22"/>
          <w:szCs w:val="22"/>
        </w:rPr>
        <w:t>If ‘Yes’, did any member of this GRM participated in social screening?</w:t>
      </w:r>
    </w:p>
    <w:p w:rsidR="00E3661B" w:rsidRDefault="00E3661B" w:rsidP="00D76F11">
      <w:pPr>
        <w:spacing w:before="120" w:after="120"/>
        <w:ind w:left="720" w:hanging="720"/>
        <w:jc w:val="both"/>
        <w:rPr>
          <w:sz w:val="22"/>
          <w:szCs w:val="22"/>
        </w:rPr>
      </w:pPr>
      <w:r>
        <w:rPr>
          <w:sz w:val="22"/>
          <w:szCs w:val="22"/>
        </w:rPr>
        <w:tab/>
        <w:t>[ ] Yes</w:t>
      </w:r>
      <w:r>
        <w:rPr>
          <w:sz w:val="22"/>
          <w:szCs w:val="22"/>
        </w:rPr>
        <w:tab/>
      </w:r>
      <w:r>
        <w:rPr>
          <w:sz w:val="22"/>
          <w:szCs w:val="22"/>
        </w:rPr>
        <w:tab/>
        <w:t>[ ] No</w:t>
      </w:r>
    </w:p>
    <w:p w:rsidR="00E3661B" w:rsidRDefault="00E3661B" w:rsidP="00A230AA">
      <w:pPr>
        <w:numPr>
          <w:ilvl w:val="0"/>
          <w:numId w:val="29"/>
        </w:numPr>
        <w:spacing w:before="120" w:after="120"/>
        <w:ind w:left="540" w:hanging="540"/>
        <w:jc w:val="both"/>
        <w:rPr>
          <w:i/>
          <w:sz w:val="22"/>
          <w:szCs w:val="22"/>
        </w:rPr>
      </w:pPr>
      <w:r>
        <w:rPr>
          <w:i/>
          <w:sz w:val="22"/>
          <w:szCs w:val="22"/>
        </w:rPr>
        <w:t>The would-be affected TP have the following forms of rights to the required lands (more than one may apply):</w:t>
      </w:r>
    </w:p>
    <w:p w:rsidR="00E3661B" w:rsidRDefault="00E3661B" w:rsidP="00D76F11">
      <w:pPr>
        <w:ind w:left="1080" w:hanging="360"/>
        <w:jc w:val="both"/>
        <w:rPr>
          <w:sz w:val="22"/>
          <w:szCs w:val="22"/>
        </w:rPr>
      </w:pPr>
      <w:r>
        <w:rPr>
          <w:sz w:val="22"/>
          <w:szCs w:val="22"/>
        </w:rPr>
        <w:t>[ ] Legal (No. of TP households: …..…..)</w:t>
      </w:r>
    </w:p>
    <w:p w:rsidR="00E3661B" w:rsidRDefault="00E3661B" w:rsidP="00D76F11">
      <w:pPr>
        <w:ind w:left="1080" w:hanging="360"/>
        <w:jc w:val="both"/>
        <w:rPr>
          <w:sz w:val="22"/>
          <w:szCs w:val="22"/>
        </w:rPr>
      </w:pPr>
      <w:r>
        <w:rPr>
          <w:sz w:val="22"/>
          <w:szCs w:val="22"/>
        </w:rPr>
        <w:t>[ ] Customary (No. of TP households: ……….)</w:t>
      </w:r>
    </w:p>
    <w:p w:rsidR="00E3661B" w:rsidRDefault="00E3661B" w:rsidP="00D76F11">
      <w:pPr>
        <w:ind w:left="1080" w:hanging="360"/>
        <w:jc w:val="both"/>
        <w:rPr>
          <w:sz w:val="22"/>
          <w:szCs w:val="22"/>
        </w:rPr>
      </w:pPr>
      <w:r>
        <w:rPr>
          <w:sz w:val="22"/>
          <w:szCs w:val="22"/>
        </w:rPr>
        <w:t>[ ] Lease agreements with the government (No. of TP households: …...….)</w:t>
      </w:r>
    </w:p>
    <w:p w:rsidR="00E3661B" w:rsidRDefault="00E3661B" w:rsidP="00D76F11">
      <w:pPr>
        <w:ind w:left="1080" w:hanging="360"/>
        <w:jc w:val="both"/>
        <w:rPr>
          <w:sz w:val="22"/>
          <w:szCs w:val="22"/>
        </w:rPr>
      </w:pPr>
      <w:r>
        <w:rPr>
          <w:sz w:val="22"/>
          <w:szCs w:val="22"/>
        </w:rPr>
        <w:t>[ ] Others (Mention): ……………………………………..................................................................</w:t>
      </w:r>
    </w:p>
    <w:p w:rsidR="00E3661B" w:rsidRDefault="00E3661B" w:rsidP="00D76F11">
      <w:pPr>
        <w:ind w:left="2520" w:hanging="540"/>
        <w:jc w:val="both"/>
        <w:rPr>
          <w:sz w:val="22"/>
          <w:szCs w:val="22"/>
        </w:rPr>
      </w:pPr>
      <w:r>
        <w:rPr>
          <w:sz w:val="22"/>
          <w:szCs w:val="22"/>
        </w:rPr>
        <w:t>(No. of TP households: …..…..)</w:t>
      </w:r>
    </w:p>
    <w:p w:rsidR="00E3661B" w:rsidRDefault="00E3661B" w:rsidP="00D76F11">
      <w:pPr>
        <w:spacing w:before="120"/>
        <w:ind w:left="540" w:hanging="540"/>
        <w:jc w:val="both"/>
        <w:rPr>
          <w:i/>
          <w:sz w:val="22"/>
          <w:szCs w:val="22"/>
        </w:rPr>
      </w:pPr>
      <w:r>
        <w:rPr>
          <w:i/>
          <w:sz w:val="22"/>
          <w:szCs w:val="22"/>
        </w:rPr>
        <w:t>24.</w:t>
      </w:r>
      <w:r>
        <w:rPr>
          <w:i/>
          <w:sz w:val="22"/>
          <w:szCs w:val="22"/>
        </w:rPr>
        <w:tab/>
        <w:t xml:space="preserve">The following are the </w:t>
      </w:r>
      <w:r>
        <w:rPr>
          <w:i/>
          <w:sz w:val="22"/>
          <w:szCs w:val="22"/>
          <w:u w:val="single"/>
        </w:rPr>
        <w:t>three</w:t>
      </w:r>
      <w:r>
        <w:rPr>
          <w:i/>
          <w:sz w:val="22"/>
          <w:szCs w:val="22"/>
        </w:rPr>
        <w:t xml:space="preserve"> main economic activities of the would-be affected TP households:</w:t>
      </w:r>
    </w:p>
    <w:p w:rsidR="00E3661B" w:rsidRDefault="00E3661B" w:rsidP="00D76F11">
      <w:pPr>
        <w:spacing w:before="120" w:after="120"/>
        <w:ind w:left="720"/>
        <w:jc w:val="both"/>
        <w:rPr>
          <w:sz w:val="22"/>
          <w:szCs w:val="22"/>
        </w:rPr>
      </w:pPr>
      <w:r>
        <w:rPr>
          <w:sz w:val="22"/>
          <w:szCs w:val="22"/>
        </w:rPr>
        <w:t>a.  ……………………………………………………..........................…………..…........................</w:t>
      </w:r>
    </w:p>
    <w:p w:rsidR="00E3661B" w:rsidRDefault="00E3661B" w:rsidP="00D76F11">
      <w:pPr>
        <w:spacing w:before="120" w:after="120"/>
        <w:ind w:left="720"/>
        <w:jc w:val="both"/>
        <w:rPr>
          <w:sz w:val="22"/>
          <w:szCs w:val="22"/>
        </w:rPr>
      </w:pPr>
      <w:r>
        <w:rPr>
          <w:sz w:val="22"/>
          <w:szCs w:val="22"/>
        </w:rPr>
        <w:t>b.  ……………………………………………………............................……………........................</w:t>
      </w:r>
    </w:p>
    <w:p w:rsidR="00E3661B" w:rsidRDefault="00E3661B" w:rsidP="00D76F11">
      <w:pPr>
        <w:ind w:left="720"/>
        <w:jc w:val="both"/>
        <w:rPr>
          <w:sz w:val="22"/>
          <w:szCs w:val="22"/>
        </w:rPr>
      </w:pPr>
      <w:r>
        <w:rPr>
          <w:sz w:val="22"/>
          <w:szCs w:val="22"/>
        </w:rPr>
        <w:t>c.  …………………………………………………….............................…………..................….....</w:t>
      </w:r>
    </w:p>
    <w:p w:rsidR="00E3661B" w:rsidRDefault="00E3661B" w:rsidP="00D76F11">
      <w:pPr>
        <w:spacing w:before="120" w:after="120"/>
        <w:ind w:left="540" w:hanging="540"/>
        <w:jc w:val="both"/>
        <w:rPr>
          <w:i/>
          <w:sz w:val="22"/>
          <w:szCs w:val="22"/>
        </w:rPr>
      </w:pPr>
      <w:r>
        <w:rPr>
          <w:i/>
          <w:sz w:val="22"/>
          <w:szCs w:val="22"/>
        </w:rPr>
        <w:t>25.</w:t>
      </w:r>
      <w:r>
        <w:rPr>
          <w:i/>
          <w:sz w:val="22"/>
          <w:szCs w:val="22"/>
        </w:rPr>
        <w:tab/>
        <w:t xml:space="preserve">Social concerns expressed by TP communities and organizations? </w:t>
      </w:r>
    </w:p>
    <w:p w:rsidR="00E3661B" w:rsidRDefault="00E3661B" w:rsidP="00D76F11">
      <w:pPr>
        <w:spacing w:before="120" w:after="120"/>
        <w:ind w:left="450"/>
        <w:jc w:val="both"/>
        <w:rPr>
          <w:sz w:val="22"/>
          <w:szCs w:val="22"/>
        </w:rPr>
      </w:pPr>
      <w:r>
        <w:rPr>
          <w:sz w:val="22"/>
          <w:szCs w:val="22"/>
        </w:rPr>
        <w:t>.……………………………………………………………………………………………………..…...</w:t>
      </w:r>
    </w:p>
    <w:p w:rsidR="00E3661B" w:rsidRDefault="00E3661B" w:rsidP="00D76F11">
      <w:pPr>
        <w:spacing w:before="120" w:after="120"/>
        <w:ind w:left="450"/>
        <w:jc w:val="both"/>
        <w:rPr>
          <w:sz w:val="22"/>
          <w:szCs w:val="22"/>
        </w:rPr>
      </w:pPr>
      <w:r>
        <w:rPr>
          <w:sz w:val="22"/>
          <w:szCs w:val="22"/>
        </w:rPr>
        <w:t>……………………………………………………………………………………………..…………....</w:t>
      </w:r>
    </w:p>
    <w:p w:rsidR="00E3661B" w:rsidRDefault="00E3661B" w:rsidP="00D76F11">
      <w:pPr>
        <w:ind w:left="547" w:hanging="547"/>
        <w:jc w:val="both"/>
        <w:rPr>
          <w:i/>
          <w:sz w:val="22"/>
          <w:szCs w:val="22"/>
        </w:rPr>
      </w:pPr>
      <w:r>
        <w:rPr>
          <w:i/>
          <w:sz w:val="22"/>
          <w:szCs w:val="22"/>
        </w:rPr>
        <w:t>26.</w:t>
      </w:r>
      <w:r>
        <w:rPr>
          <w:i/>
          <w:sz w:val="22"/>
          <w:szCs w:val="22"/>
        </w:rPr>
        <w:tab/>
        <w:t>The TP community and organizations perceive the social outcomes of the proposed adaptive measures:</w:t>
      </w:r>
    </w:p>
    <w:p w:rsidR="00E3661B" w:rsidRDefault="00E3661B" w:rsidP="00D76F11">
      <w:pPr>
        <w:spacing w:before="120"/>
        <w:ind w:left="1080" w:hanging="360"/>
        <w:jc w:val="both"/>
        <w:rPr>
          <w:sz w:val="22"/>
          <w:szCs w:val="22"/>
        </w:rPr>
      </w:pPr>
      <w:r>
        <w:rPr>
          <w:sz w:val="22"/>
          <w:szCs w:val="22"/>
        </w:rPr>
        <w:t>[ ] Positive</w:t>
      </w:r>
    </w:p>
    <w:p w:rsidR="00E3661B" w:rsidRDefault="00E3661B" w:rsidP="00D76F11">
      <w:pPr>
        <w:ind w:left="1080" w:hanging="360"/>
        <w:jc w:val="both"/>
        <w:rPr>
          <w:sz w:val="22"/>
          <w:szCs w:val="22"/>
        </w:rPr>
      </w:pPr>
      <w:r>
        <w:rPr>
          <w:sz w:val="22"/>
          <w:szCs w:val="22"/>
        </w:rPr>
        <w:t>[ ] Negative</w:t>
      </w:r>
    </w:p>
    <w:p w:rsidR="00E3661B" w:rsidRDefault="00E3661B" w:rsidP="00D76F11">
      <w:pPr>
        <w:ind w:left="1080" w:hanging="360"/>
        <w:jc w:val="both"/>
        <w:rPr>
          <w:sz w:val="22"/>
          <w:szCs w:val="22"/>
        </w:rPr>
      </w:pPr>
      <w:r>
        <w:rPr>
          <w:sz w:val="22"/>
          <w:szCs w:val="22"/>
        </w:rPr>
        <w:t>[ ] Neither positive nor negative</w:t>
      </w:r>
    </w:p>
    <w:p w:rsidR="00E3661B" w:rsidRDefault="00E3661B" w:rsidP="00D76F11">
      <w:pPr>
        <w:spacing w:before="120" w:after="120"/>
        <w:ind w:left="540" w:hanging="540"/>
        <w:jc w:val="both"/>
        <w:rPr>
          <w:i/>
          <w:sz w:val="22"/>
          <w:szCs w:val="22"/>
        </w:rPr>
      </w:pPr>
      <w:r>
        <w:rPr>
          <w:i/>
          <w:sz w:val="22"/>
          <w:szCs w:val="22"/>
        </w:rPr>
        <w:t>27.</w:t>
      </w:r>
      <w:r>
        <w:rPr>
          <w:i/>
          <w:sz w:val="22"/>
          <w:szCs w:val="22"/>
        </w:rPr>
        <w:tab/>
        <w:t>In respect of the social impacts and concerns, is there a need to undertake an additional impact assessment study?</w:t>
      </w:r>
    </w:p>
    <w:p w:rsidR="00E3661B" w:rsidRDefault="00E3661B" w:rsidP="00D76F11">
      <w:pPr>
        <w:spacing w:before="120"/>
        <w:ind w:left="720"/>
        <w:jc w:val="both"/>
        <w:rPr>
          <w:sz w:val="22"/>
          <w:szCs w:val="22"/>
        </w:rPr>
      </w:pPr>
      <w:r>
        <w:rPr>
          <w:sz w:val="22"/>
          <w:szCs w:val="22"/>
        </w:rPr>
        <w:t>[ ] Yes</w:t>
      </w:r>
      <w:r>
        <w:rPr>
          <w:sz w:val="22"/>
          <w:szCs w:val="22"/>
        </w:rPr>
        <w:tab/>
      </w:r>
      <w:r>
        <w:rPr>
          <w:sz w:val="22"/>
          <w:szCs w:val="22"/>
        </w:rPr>
        <w:tab/>
        <w:t>[ ] No</w:t>
      </w:r>
    </w:p>
    <w:p w:rsidR="00E3661B" w:rsidRDefault="00E3661B" w:rsidP="00D76F11">
      <w:pPr>
        <w:spacing w:after="120"/>
        <w:jc w:val="both"/>
        <w:rPr>
          <w:sz w:val="22"/>
          <w:szCs w:val="22"/>
        </w:rPr>
      </w:pPr>
      <w:r>
        <w:rPr>
          <w:sz w:val="22"/>
          <w:szCs w:val="22"/>
        </w:rPr>
        <w:t>---------------------------------------------------------------------------------------------------------------</w:t>
      </w:r>
    </w:p>
    <w:p w:rsidR="00E3661B" w:rsidRDefault="00E3661B" w:rsidP="00D76F11">
      <w:pPr>
        <w:autoSpaceDE w:val="0"/>
        <w:autoSpaceDN w:val="0"/>
        <w:adjustRightInd w:val="0"/>
        <w:jc w:val="both"/>
        <w:rPr>
          <w:sz w:val="22"/>
          <w:szCs w:val="22"/>
        </w:rPr>
      </w:pPr>
    </w:p>
    <w:p w:rsidR="00E3661B" w:rsidRDefault="00E3661B" w:rsidP="00D76F11">
      <w:pPr>
        <w:autoSpaceDE w:val="0"/>
        <w:autoSpaceDN w:val="0"/>
        <w:adjustRightInd w:val="0"/>
        <w:jc w:val="both"/>
        <w:rPr>
          <w:sz w:val="22"/>
          <w:szCs w:val="22"/>
        </w:rPr>
      </w:pPr>
      <w:r>
        <w:rPr>
          <w:b/>
          <w:i/>
          <w:sz w:val="22"/>
          <w:szCs w:val="22"/>
        </w:rPr>
        <w:t>This form completed by (Name o</w:t>
      </w:r>
      <w:r w:rsidR="00B238A7">
        <w:rPr>
          <w:b/>
          <w:i/>
          <w:sz w:val="22"/>
          <w:szCs w:val="22"/>
        </w:rPr>
        <w:t>f P</w:t>
      </w:r>
      <w:r>
        <w:rPr>
          <w:b/>
          <w:i/>
          <w:sz w:val="22"/>
          <w:szCs w:val="22"/>
        </w:rPr>
        <w:t>O official)</w:t>
      </w:r>
      <w:r>
        <w:rPr>
          <w:i/>
          <w:sz w:val="22"/>
          <w:szCs w:val="22"/>
        </w:rPr>
        <w:t>:</w:t>
      </w:r>
      <w:r>
        <w:rPr>
          <w:sz w:val="22"/>
          <w:szCs w:val="22"/>
        </w:rPr>
        <w:t xml:space="preserve"> ………………………………………….......................</w:t>
      </w:r>
    </w:p>
    <w:p w:rsidR="00E3661B" w:rsidRDefault="00E3661B" w:rsidP="00D76F11">
      <w:pPr>
        <w:autoSpaceDE w:val="0"/>
        <w:autoSpaceDN w:val="0"/>
        <w:adjustRightInd w:val="0"/>
        <w:jc w:val="both"/>
        <w:rPr>
          <w:sz w:val="22"/>
          <w:szCs w:val="22"/>
        </w:rPr>
      </w:pPr>
    </w:p>
    <w:p w:rsidR="00E3661B" w:rsidRDefault="00E3661B" w:rsidP="00D76F11">
      <w:pPr>
        <w:autoSpaceDE w:val="0"/>
        <w:autoSpaceDN w:val="0"/>
        <w:adjustRightInd w:val="0"/>
        <w:jc w:val="both"/>
        <w:rPr>
          <w:sz w:val="22"/>
          <w:szCs w:val="22"/>
        </w:rPr>
      </w:pPr>
      <w:r>
        <w:rPr>
          <w:b/>
          <w:i/>
          <w:sz w:val="22"/>
          <w:szCs w:val="22"/>
        </w:rPr>
        <w:t>Signature:</w:t>
      </w:r>
      <w:r>
        <w:rPr>
          <w:sz w:val="22"/>
          <w:szCs w:val="22"/>
        </w:rPr>
        <w:t xml:space="preserve"> ………………………………………..</w:t>
      </w:r>
      <w:r>
        <w:rPr>
          <w:sz w:val="22"/>
          <w:szCs w:val="22"/>
        </w:rPr>
        <w:tab/>
      </w:r>
      <w:r>
        <w:rPr>
          <w:sz w:val="22"/>
          <w:szCs w:val="22"/>
        </w:rPr>
        <w:tab/>
      </w:r>
      <w:r>
        <w:rPr>
          <w:b/>
          <w:i/>
          <w:sz w:val="22"/>
          <w:szCs w:val="22"/>
        </w:rPr>
        <w:t>Date:</w:t>
      </w:r>
      <w:r>
        <w:rPr>
          <w:sz w:val="22"/>
          <w:szCs w:val="22"/>
        </w:rPr>
        <w:t xml:space="preserve"> ………………………….</w:t>
      </w:r>
    </w:p>
    <w:p w:rsidR="00E3661B" w:rsidRDefault="00E3661B" w:rsidP="00D76F11">
      <w:pPr>
        <w:autoSpaceDE w:val="0"/>
        <w:autoSpaceDN w:val="0"/>
        <w:adjustRightInd w:val="0"/>
        <w:jc w:val="both"/>
        <w:rPr>
          <w:sz w:val="22"/>
          <w:szCs w:val="22"/>
        </w:rPr>
        <w:sectPr w:rsidR="00E3661B">
          <w:pgSz w:w="12240" w:h="15840"/>
          <w:pgMar w:top="1440" w:right="1296" w:bottom="1152" w:left="1584" w:header="720" w:footer="720" w:gutter="0"/>
          <w:cols w:space="720"/>
          <w:docGrid w:linePitch="360"/>
        </w:sectPr>
      </w:pPr>
    </w:p>
    <w:p w:rsidR="00E3661B" w:rsidRPr="00E26732" w:rsidRDefault="00E3661B" w:rsidP="002D4B2F">
      <w:pPr>
        <w:pStyle w:val="Heading1"/>
        <w:jc w:val="left"/>
        <w:rPr>
          <w:rFonts w:ascii="Times New Roman" w:hAnsi="Times New Roman" w:cs="Times New Roman"/>
          <w:color w:val="002060"/>
          <w:sz w:val="32"/>
          <w:szCs w:val="32"/>
        </w:rPr>
      </w:pPr>
      <w:bookmarkStart w:id="36" w:name="_Toc307823583"/>
      <w:bookmarkStart w:id="37" w:name="_Toc307824186"/>
      <w:bookmarkStart w:id="38" w:name="_Toc307829946"/>
      <w:bookmarkStart w:id="39" w:name="_Toc433719005"/>
      <w:bookmarkStart w:id="40" w:name="_Toc433719383"/>
      <w:r w:rsidRPr="00E26732">
        <w:rPr>
          <w:rFonts w:ascii="Times New Roman" w:hAnsi="Times New Roman" w:cs="Times New Roman"/>
          <w:color w:val="002060"/>
          <w:sz w:val="32"/>
          <w:szCs w:val="32"/>
        </w:rPr>
        <w:lastRenderedPageBreak/>
        <w:t>GUIDELINES FOR USING PRIVATE AND PUBLIC LANDS</w:t>
      </w:r>
      <w:bookmarkEnd w:id="36"/>
      <w:bookmarkEnd w:id="37"/>
      <w:bookmarkEnd w:id="38"/>
      <w:bookmarkEnd w:id="39"/>
      <w:bookmarkEnd w:id="40"/>
    </w:p>
    <w:p w:rsidR="00E3661B" w:rsidRDefault="00E3661B" w:rsidP="00D76F11">
      <w:pPr>
        <w:jc w:val="both"/>
      </w:pPr>
    </w:p>
    <w:p w:rsidR="00E3661B" w:rsidRPr="004F251F" w:rsidRDefault="00E3661B" w:rsidP="00A230AA">
      <w:pPr>
        <w:numPr>
          <w:ilvl w:val="0"/>
          <w:numId w:val="39"/>
        </w:numPr>
        <w:rPr>
          <w:b/>
          <w:color w:val="548DD4"/>
          <w:sz w:val="28"/>
          <w:szCs w:val="32"/>
        </w:rPr>
      </w:pPr>
      <w:bookmarkStart w:id="41" w:name="_Toc307823584"/>
      <w:bookmarkStart w:id="42" w:name="_Toc307824187"/>
      <w:bookmarkStart w:id="43" w:name="_Toc307829947"/>
      <w:r w:rsidRPr="004F251F">
        <w:rPr>
          <w:b/>
          <w:color w:val="548DD4"/>
          <w:sz w:val="28"/>
          <w:szCs w:val="32"/>
        </w:rPr>
        <w:t>Land Availability and Resettlement Issues</w:t>
      </w:r>
      <w:bookmarkEnd w:id="41"/>
      <w:bookmarkEnd w:id="42"/>
      <w:bookmarkEnd w:id="43"/>
    </w:p>
    <w:p w:rsidR="00E3661B" w:rsidRDefault="00E3661B" w:rsidP="004F251F">
      <w:pPr>
        <w:spacing w:before="120"/>
        <w:jc w:val="both"/>
        <w:rPr>
          <w:bCs/>
        </w:rPr>
      </w:pPr>
      <w:r>
        <w:rPr>
          <w:bCs/>
        </w:rPr>
        <w:t xml:space="preserve">Involuntary resettlement issues are expected to arise where </w:t>
      </w:r>
      <w:r w:rsidR="00B238A7">
        <w:rPr>
          <w:bCs/>
        </w:rPr>
        <w:t>project proposals</w:t>
      </w:r>
      <w:r>
        <w:rPr>
          <w:bCs/>
        </w:rPr>
        <w:t xml:space="preserve"> include land-based physical infrastructures.  But as stipulated, private lands cannot be acquired, and use of public lands will depend on current uses and users.  Where the proposed infrastructures are a critical part of the </w:t>
      </w:r>
      <w:r w:rsidR="00B238A7">
        <w:rPr>
          <w:bCs/>
        </w:rPr>
        <w:t>activity/</w:t>
      </w:r>
      <w:r>
        <w:rPr>
          <w:bCs/>
        </w:rPr>
        <w:t>adap</w:t>
      </w:r>
      <w:r w:rsidR="00B238A7">
        <w:rPr>
          <w:bCs/>
        </w:rPr>
        <w:t>tation measure, the P</w:t>
      </w:r>
      <w:r>
        <w:rPr>
          <w:bCs/>
        </w:rPr>
        <w:t xml:space="preserve">Os will use the following guidelines to obtain public and private lands. </w:t>
      </w:r>
    </w:p>
    <w:p w:rsidR="00E3661B" w:rsidRDefault="00E3661B" w:rsidP="00D76F11">
      <w:pPr>
        <w:jc w:val="both"/>
        <w:rPr>
          <w:bCs/>
        </w:rPr>
      </w:pPr>
    </w:p>
    <w:p w:rsidR="00E3661B" w:rsidRDefault="00E3661B" w:rsidP="00A230AA">
      <w:pPr>
        <w:numPr>
          <w:ilvl w:val="0"/>
          <w:numId w:val="12"/>
        </w:numPr>
        <w:ind w:left="720"/>
        <w:jc w:val="both"/>
        <w:rPr>
          <w:bCs/>
        </w:rPr>
      </w:pPr>
      <w:r>
        <w:rPr>
          <w:bCs/>
          <w:u w:val="single"/>
        </w:rPr>
        <w:t>Public Lands</w:t>
      </w:r>
      <w:r>
        <w:rPr>
          <w:bCs/>
        </w:rPr>
        <w:t>.  Where they are in use by well-off persons and stoppage of further use would be socioecon</w:t>
      </w:r>
      <w:r w:rsidR="00B238A7">
        <w:rPr>
          <w:bCs/>
        </w:rPr>
        <w:t>omically inconsequential, the P</w:t>
      </w:r>
      <w:r>
        <w:rPr>
          <w:bCs/>
        </w:rPr>
        <w:t>Os and communities may persuade the users to relinquish occupancy of the lands and look for alternative lands, if they refuse.  Where these lands are currently used for living and/or livelihood by</w:t>
      </w:r>
      <w:r w:rsidR="00B238A7">
        <w:rPr>
          <w:bCs/>
        </w:rPr>
        <w:t xml:space="preserve"> the poor and vulnerable, the P</w:t>
      </w:r>
      <w:r>
        <w:rPr>
          <w:bCs/>
        </w:rPr>
        <w:t xml:space="preserve">Os and beneficiaries can obtain them by offering socioeconomic rehabilitation measures acceptable to the affected persons.  The following condition will however apply: </w:t>
      </w:r>
    </w:p>
    <w:p w:rsidR="00E3661B" w:rsidRDefault="00E3661B" w:rsidP="00D76F11">
      <w:pPr>
        <w:spacing w:before="120"/>
        <w:ind w:left="720"/>
        <w:jc w:val="both"/>
        <w:rPr>
          <w:bCs/>
          <w:i/>
        </w:rPr>
      </w:pPr>
      <w:r>
        <w:rPr>
          <w:bCs/>
          <w:i/>
        </w:rPr>
        <w:t>The current users will have the option to refuse to relinquish occupation of the lands without the fear of any adverse consequences.</w:t>
      </w:r>
    </w:p>
    <w:p w:rsidR="00E3661B" w:rsidRDefault="00E3661B" w:rsidP="00D76F11">
      <w:pPr>
        <w:jc w:val="both"/>
        <w:rPr>
          <w:bCs/>
        </w:rPr>
      </w:pPr>
    </w:p>
    <w:p w:rsidR="00E3661B" w:rsidRDefault="00E3661B" w:rsidP="00A230AA">
      <w:pPr>
        <w:numPr>
          <w:ilvl w:val="0"/>
          <w:numId w:val="12"/>
        </w:numPr>
        <w:ind w:left="720"/>
        <w:jc w:val="both"/>
        <w:rPr>
          <w:bCs/>
        </w:rPr>
      </w:pPr>
      <w:r>
        <w:rPr>
          <w:bCs/>
          <w:u w:val="single"/>
        </w:rPr>
        <w:t>Private Land on ‘Voluntary Contribution’</w:t>
      </w:r>
      <w:r>
        <w:rPr>
          <w:bCs/>
          <w:i/>
        </w:rPr>
        <w:t>.</w:t>
      </w:r>
      <w:r>
        <w:rPr>
          <w:bCs/>
        </w:rPr>
        <w:t xml:space="preserve">  As is often the practice in the rural areas, the concerned members of the community, if persuaded, may elect to contribute the lands without compensation.  This method will be followed only for small amount of lands and the project will ensure that, </w:t>
      </w:r>
    </w:p>
    <w:p w:rsidR="00E3661B" w:rsidRDefault="00E3661B" w:rsidP="00A230AA">
      <w:pPr>
        <w:numPr>
          <w:ilvl w:val="1"/>
          <w:numId w:val="12"/>
        </w:numPr>
        <w:spacing w:before="120"/>
        <w:ind w:left="1080"/>
        <w:jc w:val="both"/>
        <w:rPr>
          <w:bCs/>
        </w:rPr>
      </w:pPr>
      <w:r>
        <w:rPr>
          <w:bCs/>
        </w:rPr>
        <w:t xml:space="preserve">The contributions are voluntary; </w:t>
      </w:r>
    </w:p>
    <w:p w:rsidR="00E3661B" w:rsidRDefault="00E3661B" w:rsidP="00A230AA">
      <w:pPr>
        <w:numPr>
          <w:ilvl w:val="1"/>
          <w:numId w:val="12"/>
        </w:numPr>
        <w:ind w:left="1080"/>
        <w:jc w:val="both"/>
        <w:rPr>
          <w:bCs/>
        </w:rPr>
      </w:pPr>
      <w:r>
        <w:rPr>
          <w:bCs/>
        </w:rPr>
        <w:t xml:space="preserve">There are no encumbrances on the contributed lands; </w:t>
      </w:r>
    </w:p>
    <w:p w:rsidR="00E3661B" w:rsidRDefault="00E3661B" w:rsidP="00A230AA">
      <w:pPr>
        <w:numPr>
          <w:ilvl w:val="1"/>
          <w:numId w:val="12"/>
        </w:numPr>
        <w:ind w:left="1080"/>
        <w:jc w:val="both"/>
        <w:rPr>
          <w:bCs/>
        </w:rPr>
      </w:pPr>
      <w:r>
        <w:rPr>
          <w:bCs/>
        </w:rPr>
        <w:t>The contributions do not affect the livelihood of vulnerable</w:t>
      </w:r>
      <w:r w:rsidR="00B238A7">
        <w:rPr>
          <w:bCs/>
        </w:rPr>
        <w:t xml:space="preserve"> persons and, if it does, the P</w:t>
      </w:r>
      <w:r>
        <w:rPr>
          <w:bCs/>
        </w:rPr>
        <w:t xml:space="preserve">O and community devise and implement mitigation measures acceptable to the affected persons; </w:t>
      </w:r>
      <w:r w:rsidR="0021643F">
        <w:rPr>
          <w:bCs/>
        </w:rPr>
        <w:t xml:space="preserve">(see </w:t>
      </w:r>
      <w:r w:rsidR="0021643F" w:rsidRPr="0021643F">
        <w:rPr>
          <w:bCs/>
          <w:i/>
        </w:rPr>
        <w:t>Attachment B1</w:t>
      </w:r>
      <w:r w:rsidR="0021643F">
        <w:rPr>
          <w:bCs/>
        </w:rPr>
        <w:t>)</w:t>
      </w:r>
    </w:p>
    <w:p w:rsidR="00E3661B" w:rsidRDefault="00E3661B" w:rsidP="00A230AA">
      <w:pPr>
        <w:numPr>
          <w:ilvl w:val="1"/>
          <w:numId w:val="12"/>
        </w:numPr>
        <w:ind w:left="1080"/>
        <w:jc w:val="both"/>
        <w:rPr>
          <w:bCs/>
        </w:rPr>
      </w:pPr>
      <w:r>
        <w:rPr>
          <w:bCs/>
        </w:rPr>
        <w:t xml:space="preserve">The affected persons/contributors are made aware of the </w:t>
      </w:r>
      <w:r w:rsidR="0021643F">
        <w:rPr>
          <w:bCs/>
        </w:rPr>
        <w:t xml:space="preserve">Grievance Redress Mechanism </w:t>
      </w:r>
      <w:r>
        <w:rPr>
          <w:bCs/>
        </w:rPr>
        <w:t>described in the preceding section;</w:t>
      </w:r>
    </w:p>
    <w:p w:rsidR="00E3661B" w:rsidRDefault="00E3661B" w:rsidP="00A230AA">
      <w:pPr>
        <w:numPr>
          <w:ilvl w:val="1"/>
          <w:numId w:val="12"/>
        </w:numPr>
        <w:ind w:left="1080"/>
        <w:jc w:val="both"/>
        <w:rPr>
          <w:bCs/>
        </w:rPr>
      </w:pPr>
      <w:r>
        <w:rPr>
          <w:bCs/>
        </w:rPr>
        <w:t xml:space="preserve">The contributors give up all claims on the lands and the titles are transferred to the recipient through the legal process in the country; and </w:t>
      </w:r>
    </w:p>
    <w:p w:rsidR="00E3661B" w:rsidRDefault="00E3661B" w:rsidP="00A230AA">
      <w:pPr>
        <w:numPr>
          <w:ilvl w:val="1"/>
          <w:numId w:val="12"/>
        </w:numPr>
        <w:ind w:left="1080"/>
        <w:jc w:val="both"/>
        <w:rPr>
          <w:bCs/>
        </w:rPr>
      </w:pPr>
      <w:r>
        <w:rPr>
          <w:bCs/>
        </w:rPr>
        <w:t xml:space="preserve">The contributions are documented through an MOU ( see </w:t>
      </w:r>
      <w:r>
        <w:rPr>
          <w:bCs/>
          <w:i/>
        </w:rPr>
        <w:t>Attachment B2</w:t>
      </w:r>
      <w:r>
        <w:rPr>
          <w:bCs/>
        </w:rPr>
        <w:t>)</w:t>
      </w:r>
    </w:p>
    <w:p w:rsidR="00E3661B" w:rsidRDefault="00E3661B" w:rsidP="00D76F11">
      <w:pPr>
        <w:tabs>
          <w:tab w:val="num" w:pos="720"/>
        </w:tabs>
        <w:ind w:left="720" w:hanging="360"/>
        <w:jc w:val="both"/>
        <w:rPr>
          <w:bCs/>
        </w:rPr>
      </w:pPr>
    </w:p>
    <w:p w:rsidR="00E3661B" w:rsidRDefault="00E3661B" w:rsidP="00A230AA">
      <w:pPr>
        <w:numPr>
          <w:ilvl w:val="0"/>
          <w:numId w:val="12"/>
        </w:numPr>
        <w:ind w:left="720"/>
        <w:jc w:val="both"/>
        <w:rPr>
          <w:bCs/>
        </w:rPr>
      </w:pPr>
      <w:r>
        <w:rPr>
          <w:bCs/>
          <w:u w:val="single"/>
        </w:rPr>
        <w:t>Private Land on ‘Contribution Against Compensation’</w:t>
      </w:r>
      <w:r>
        <w:rPr>
          <w:bCs/>
          <w:i/>
        </w:rPr>
        <w:t>.</w:t>
      </w:r>
      <w:r>
        <w:rPr>
          <w:bCs/>
        </w:rPr>
        <w:t xml:space="preserve">  Voluntary c</w:t>
      </w:r>
      <w:r>
        <w:t xml:space="preserve">ontributions are seen more feasible where the landowners are well-off and very few in number.  Contributions for infrastructures like irrigation and drainage canals, roads, etc, may involve a larger number of landowners -- some of whom might be quite marginal and vulnerable.  In such cases, the </w:t>
      </w:r>
      <w:r>
        <w:rPr>
          <w:bCs/>
        </w:rPr>
        <w:t>beneficiary communities can offer this option as an incentive for contribution.  The following condition will however apply:</w:t>
      </w:r>
    </w:p>
    <w:p w:rsidR="00E3661B" w:rsidRDefault="00E3661B" w:rsidP="00D76F11">
      <w:pPr>
        <w:spacing w:before="120"/>
        <w:ind w:left="720"/>
        <w:jc w:val="both"/>
        <w:rPr>
          <w:bCs/>
          <w:i/>
        </w:rPr>
      </w:pPr>
      <w:r>
        <w:rPr>
          <w:bCs/>
          <w:i/>
        </w:rPr>
        <w:t>The landowners will have the option to refuse</w:t>
      </w:r>
      <w:r w:rsidR="0021643F">
        <w:rPr>
          <w:bCs/>
          <w:i/>
        </w:rPr>
        <w:t xml:space="preserve"> or</w:t>
      </w:r>
      <w:r>
        <w:rPr>
          <w:bCs/>
          <w:i/>
        </w:rPr>
        <w:t xml:space="preserve"> to accept the ‘contribution against compensation’ offer without the fear of any adverse consequences.</w:t>
      </w:r>
    </w:p>
    <w:p w:rsidR="00E3661B" w:rsidRDefault="00E3661B" w:rsidP="00D76F11">
      <w:pPr>
        <w:ind w:left="720"/>
        <w:jc w:val="both"/>
        <w:rPr>
          <w:bCs/>
          <w:i/>
        </w:rPr>
      </w:pPr>
    </w:p>
    <w:p w:rsidR="00E3661B" w:rsidRDefault="00E3661B" w:rsidP="004F251F">
      <w:pPr>
        <w:jc w:val="both"/>
        <w:rPr>
          <w:bCs/>
        </w:rPr>
      </w:pPr>
      <w:r>
        <w:rPr>
          <w:bCs/>
        </w:rPr>
        <w:lastRenderedPageBreak/>
        <w:t>In cases of voluntary contribution and ‘contributi</w:t>
      </w:r>
      <w:r w:rsidR="00B238A7">
        <w:rPr>
          <w:bCs/>
        </w:rPr>
        <w:t>on against compensation’, the P</w:t>
      </w:r>
      <w:r>
        <w:rPr>
          <w:bCs/>
        </w:rPr>
        <w:t xml:space="preserve">Os will (i) ensure that landowners and communities are made fully aware of their rights and obligations; (ii) verify that contributions without </w:t>
      </w:r>
      <w:r>
        <w:rPr>
          <w:bCs/>
          <w:u w:val="single"/>
        </w:rPr>
        <w:t>and</w:t>
      </w:r>
      <w:r>
        <w:rPr>
          <w:bCs/>
        </w:rPr>
        <w:t xml:space="preserve"> against compensation are truly voluntary; and (iii) that the contributors are the legitimate owners of the lands being obtained and there are no outstanding disputes over ownership. </w:t>
      </w:r>
    </w:p>
    <w:p w:rsidR="00E3661B" w:rsidRDefault="00E3661B" w:rsidP="00D76F11">
      <w:pPr>
        <w:jc w:val="both"/>
        <w:rPr>
          <w:bCs/>
        </w:rPr>
      </w:pPr>
    </w:p>
    <w:p w:rsidR="00E3661B" w:rsidRPr="004F251F" w:rsidRDefault="00E3661B" w:rsidP="00A230AA">
      <w:pPr>
        <w:numPr>
          <w:ilvl w:val="0"/>
          <w:numId w:val="39"/>
        </w:numPr>
        <w:rPr>
          <w:b/>
          <w:color w:val="548DD4"/>
          <w:sz w:val="28"/>
          <w:szCs w:val="32"/>
        </w:rPr>
      </w:pPr>
      <w:bookmarkStart w:id="44" w:name="_Toc307823585"/>
      <w:bookmarkStart w:id="45" w:name="_Toc307824188"/>
      <w:bookmarkStart w:id="46" w:name="_Toc307829948"/>
      <w:r w:rsidRPr="004F251F">
        <w:rPr>
          <w:b/>
          <w:color w:val="548DD4"/>
          <w:sz w:val="28"/>
          <w:szCs w:val="32"/>
        </w:rPr>
        <w:t>Impact Mitigation Objectives</w:t>
      </w:r>
      <w:bookmarkEnd w:id="44"/>
      <w:bookmarkEnd w:id="45"/>
      <w:bookmarkEnd w:id="46"/>
    </w:p>
    <w:p w:rsidR="00E3661B" w:rsidRDefault="00E3661B" w:rsidP="0021643F">
      <w:pPr>
        <w:spacing w:before="120"/>
        <w:jc w:val="both"/>
        <w:rPr>
          <w:bCs/>
        </w:rPr>
      </w:pPr>
      <w:r>
        <w:t xml:space="preserve">The principles and guidelines provided in this framework are to avoid or minimize adverse impacts on private landowners and public land users, mitigate the impacts that are unavoidable, and assist to improve, or at least restore, their living standards and income earning or production capacity to pre-project levels. To achieve </w:t>
      </w:r>
      <w:r w:rsidR="00B238A7">
        <w:t>the objectives, P</w:t>
      </w:r>
      <w:r>
        <w:t>Os will adhere to the following strategic guidelines.</w:t>
      </w:r>
      <w:r>
        <w:rPr>
          <w:bCs/>
        </w:rPr>
        <w:t xml:space="preserve"> </w:t>
      </w:r>
    </w:p>
    <w:p w:rsidR="00E3661B" w:rsidRDefault="00E3661B" w:rsidP="00A230AA">
      <w:pPr>
        <w:numPr>
          <w:ilvl w:val="0"/>
          <w:numId w:val="13"/>
        </w:numPr>
        <w:spacing w:before="120"/>
        <w:jc w:val="both"/>
        <w:rPr>
          <w:bCs/>
        </w:rPr>
      </w:pPr>
      <w:r>
        <w:rPr>
          <w:bCs/>
          <w:iCs/>
        </w:rPr>
        <w:t>Avoid or minimize displacement of persons/households who may have been using public lands for residential and livelihood purposes;</w:t>
      </w:r>
    </w:p>
    <w:p w:rsidR="00E3661B" w:rsidRDefault="00E3661B" w:rsidP="00A230AA">
      <w:pPr>
        <w:numPr>
          <w:ilvl w:val="0"/>
          <w:numId w:val="13"/>
        </w:numPr>
        <w:spacing w:before="120"/>
        <w:jc w:val="both"/>
        <w:rPr>
          <w:bCs/>
        </w:rPr>
      </w:pPr>
      <w:r>
        <w:rPr>
          <w:bCs/>
          <w:iCs/>
        </w:rPr>
        <w:t>Establish guidelines and procedures to ensure that private land contributions are voluntary and sought and accepted in transparent manners without causing unacceptabl</w:t>
      </w:r>
      <w:r w:rsidR="00FF394A">
        <w:rPr>
          <w:bCs/>
          <w:iCs/>
        </w:rPr>
        <w:t>e adverse impacts on the owners;</w:t>
      </w:r>
      <w:r>
        <w:rPr>
          <w:bCs/>
          <w:iCs/>
        </w:rPr>
        <w:t xml:space="preserve"> </w:t>
      </w:r>
    </w:p>
    <w:p w:rsidR="00E3661B" w:rsidRDefault="00E3661B" w:rsidP="00A230AA">
      <w:pPr>
        <w:numPr>
          <w:ilvl w:val="0"/>
          <w:numId w:val="13"/>
        </w:numPr>
        <w:spacing w:before="120"/>
        <w:jc w:val="both"/>
        <w:rPr>
          <w:bCs/>
        </w:rPr>
      </w:pPr>
      <w:r>
        <w:rPr>
          <w:bCs/>
          <w:iCs/>
        </w:rPr>
        <w:t>Collectively decide on community-based impact mitigation measures where private lands are required for critical adaptation measures and adverse impacts are to be shared together by many landowners</w:t>
      </w:r>
      <w:r w:rsidR="00FF394A">
        <w:rPr>
          <w:bCs/>
          <w:iCs/>
        </w:rPr>
        <w:t>;</w:t>
      </w:r>
      <w:r>
        <w:rPr>
          <w:bCs/>
          <w:iCs/>
        </w:rPr>
        <w:t xml:space="preserve">  </w:t>
      </w:r>
    </w:p>
    <w:p w:rsidR="00E3661B" w:rsidRDefault="00E3661B" w:rsidP="00D76F11">
      <w:pPr>
        <w:jc w:val="both"/>
        <w:rPr>
          <w:iCs/>
        </w:rPr>
      </w:pPr>
    </w:p>
    <w:p w:rsidR="00E3661B" w:rsidRPr="0007056E" w:rsidRDefault="00E3661B" w:rsidP="00A230AA">
      <w:pPr>
        <w:numPr>
          <w:ilvl w:val="0"/>
          <w:numId w:val="39"/>
        </w:numPr>
        <w:rPr>
          <w:b/>
          <w:color w:val="548DD4"/>
          <w:sz w:val="28"/>
          <w:szCs w:val="32"/>
        </w:rPr>
      </w:pPr>
      <w:bookmarkStart w:id="47" w:name="_Toc307823586"/>
      <w:bookmarkStart w:id="48" w:name="_Toc307824189"/>
      <w:bookmarkStart w:id="49" w:name="_Toc307829949"/>
      <w:r w:rsidRPr="0007056E">
        <w:rPr>
          <w:b/>
          <w:color w:val="548DD4"/>
          <w:sz w:val="28"/>
          <w:szCs w:val="32"/>
        </w:rPr>
        <w:t>Guiding Principles</w:t>
      </w:r>
      <w:bookmarkEnd w:id="47"/>
      <w:bookmarkEnd w:id="48"/>
      <w:bookmarkEnd w:id="49"/>
      <w:r w:rsidRPr="0007056E">
        <w:rPr>
          <w:b/>
          <w:color w:val="548DD4"/>
          <w:sz w:val="28"/>
          <w:szCs w:val="32"/>
        </w:rPr>
        <w:t xml:space="preserve"> for Land Availability</w:t>
      </w:r>
    </w:p>
    <w:p w:rsidR="00E3661B" w:rsidRDefault="00E3661B" w:rsidP="0007056E">
      <w:pPr>
        <w:spacing w:before="120"/>
        <w:jc w:val="both"/>
      </w:pPr>
      <w:r>
        <w:t>While p</w:t>
      </w:r>
      <w:r w:rsidR="00B238A7">
        <w:t>reparing their proposals, the P</w:t>
      </w:r>
      <w:r>
        <w:t xml:space="preserve">Os will explore alternatives to avoid or minimize use of private and public lands, especially those that have been under use by poor and vulnerable.  In unavoidable cases, they will adhere to the following principles:  </w:t>
      </w:r>
    </w:p>
    <w:p w:rsidR="00E3661B" w:rsidRDefault="00E3661B" w:rsidP="00A230AA">
      <w:pPr>
        <w:numPr>
          <w:ilvl w:val="0"/>
          <w:numId w:val="14"/>
        </w:numPr>
        <w:spacing w:before="120"/>
        <w:jc w:val="both"/>
      </w:pPr>
      <w:r>
        <w:t>Where l</w:t>
      </w:r>
      <w:r w:rsidR="00B238A7">
        <w:t>ands are absolutely required, P</w:t>
      </w:r>
      <w:r>
        <w:t>Os will,</w:t>
      </w:r>
    </w:p>
    <w:p w:rsidR="00E3661B" w:rsidRDefault="00E3661B" w:rsidP="00A230AA">
      <w:pPr>
        <w:numPr>
          <w:ilvl w:val="1"/>
          <w:numId w:val="15"/>
        </w:numPr>
        <w:spacing w:before="120" w:after="120"/>
        <w:jc w:val="both"/>
      </w:pPr>
      <w:r>
        <w:t xml:space="preserve">Use as much of public lands as possible </w:t>
      </w:r>
    </w:p>
    <w:p w:rsidR="00E3661B" w:rsidRDefault="00E3661B" w:rsidP="00A230AA">
      <w:pPr>
        <w:numPr>
          <w:ilvl w:val="1"/>
          <w:numId w:val="15"/>
        </w:numPr>
        <w:spacing w:before="120" w:after="120"/>
        <w:jc w:val="both"/>
      </w:pPr>
      <w:r>
        <w:t xml:space="preserve">Completely avoid displacement from private homesteads </w:t>
      </w:r>
    </w:p>
    <w:p w:rsidR="00E3661B" w:rsidRDefault="00E3661B" w:rsidP="00A230AA">
      <w:pPr>
        <w:numPr>
          <w:ilvl w:val="1"/>
          <w:numId w:val="15"/>
        </w:numPr>
        <w:spacing w:before="120" w:after="120"/>
        <w:jc w:val="both"/>
      </w:pPr>
      <w:r>
        <w:t>Avoid or minimize displacement of homesteads from public lands</w:t>
      </w:r>
    </w:p>
    <w:p w:rsidR="00E3661B" w:rsidRDefault="00E3661B" w:rsidP="00A230AA">
      <w:pPr>
        <w:numPr>
          <w:ilvl w:val="1"/>
          <w:numId w:val="15"/>
        </w:numPr>
        <w:spacing w:before="120" w:after="120"/>
        <w:jc w:val="both"/>
      </w:pPr>
      <w:r>
        <w:t>Use lands of lower value in terms of productivity and uses</w:t>
      </w:r>
    </w:p>
    <w:p w:rsidR="00E3661B" w:rsidRDefault="00E3661B" w:rsidP="00A230AA">
      <w:pPr>
        <w:numPr>
          <w:ilvl w:val="1"/>
          <w:numId w:val="15"/>
        </w:numPr>
        <w:spacing w:before="120" w:after="120"/>
        <w:jc w:val="both"/>
      </w:pPr>
      <w:r>
        <w:t xml:space="preserve">Avoid affecting premises that are used for business/commercial activities </w:t>
      </w:r>
    </w:p>
    <w:p w:rsidR="00E3661B" w:rsidRDefault="00E3661B" w:rsidP="00A230AA">
      <w:pPr>
        <w:numPr>
          <w:ilvl w:val="1"/>
          <w:numId w:val="15"/>
        </w:numPr>
        <w:jc w:val="both"/>
      </w:pPr>
      <w:r>
        <w:t>Avoid affecting religious sites like places of worship, cemeteries, and buildings/structures that are socially and historically important.</w:t>
      </w:r>
    </w:p>
    <w:p w:rsidR="00E3661B" w:rsidRDefault="00B238A7" w:rsidP="00A230AA">
      <w:pPr>
        <w:numPr>
          <w:ilvl w:val="0"/>
          <w:numId w:val="14"/>
        </w:numPr>
        <w:spacing w:before="120"/>
        <w:jc w:val="both"/>
      </w:pPr>
      <w:r>
        <w:t>P</w:t>
      </w:r>
      <w:r w:rsidR="00E3661B">
        <w:t>Os will not propose any physical activities in their adaptation proposals which will significantly restrict access of the communities, especially the socioeconomically vulnerable groups, to common property resources that have been a primary source of their livelihood.</w:t>
      </w:r>
    </w:p>
    <w:p w:rsidR="00E3661B" w:rsidRDefault="00E3661B" w:rsidP="00D76F11">
      <w:pPr>
        <w:jc w:val="both"/>
        <w:rPr>
          <w:iCs/>
        </w:rPr>
      </w:pPr>
    </w:p>
    <w:p w:rsidR="0007056E" w:rsidRDefault="0007056E" w:rsidP="00D76F11">
      <w:pPr>
        <w:jc w:val="both"/>
        <w:rPr>
          <w:iCs/>
        </w:rPr>
      </w:pPr>
    </w:p>
    <w:p w:rsidR="0007056E" w:rsidRDefault="0007056E" w:rsidP="00D76F11">
      <w:pPr>
        <w:jc w:val="both"/>
        <w:rPr>
          <w:iCs/>
        </w:rPr>
      </w:pPr>
    </w:p>
    <w:p w:rsidR="0007056E" w:rsidRDefault="0007056E" w:rsidP="00D76F11">
      <w:pPr>
        <w:jc w:val="both"/>
        <w:rPr>
          <w:iCs/>
        </w:rPr>
      </w:pPr>
    </w:p>
    <w:p w:rsidR="00E3661B" w:rsidRPr="0007056E" w:rsidRDefault="00E3661B" w:rsidP="00A230AA">
      <w:pPr>
        <w:numPr>
          <w:ilvl w:val="0"/>
          <w:numId w:val="39"/>
        </w:numPr>
        <w:rPr>
          <w:b/>
          <w:color w:val="548DD4"/>
          <w:sz w:val="28"/>
          <w:szCs w:val="32"/>
        </w:rPr>
      </w:pPr>
      <w:bookmarkStart w:id="50" w:name="_Toc307823587"/>
      <w:bookmarkStart w:id="51" w:name="_Toc307824190"/>
      <w:bookmarkStart w:id="52" w:name="_Toc307829950"/>
      <w:r w:rsidRPr="0007056E">
        <w:rPr>
          <w:b/>
          <w:color w:val="548DD4"/>
          <w:sz w:val="28"/>
          <w:szCs w:val="32"/>
        </w:rPr>
        <w:lastRenderedPageBreak/>
        <w:t>Impact Mitigation Principles</w:t>
      </w:r>
      <w:bookmarkEnd w:id="50"/>
      <w:bookmarkEnd w:id="51"/>
      <w:bookmarkEnd w:id="52"/>
    </w:p>
    <w:p w:rsidR="00E3661B" w:rsidRDefault="00E3661B" w:rsidP="00A230AA">
      <w:pPr>
        <w:numPr>
          <w:ilvl w:val="0"/>
          <w:numId w:val="40"/>
        </w:numPr>
        <w:spacing w:before="120"/>
        <w:jc w:val="both"/>
        <w:rPr>
          <w:iCs/>
        </w:rPr>
      </w:pPr>
      <w:r>
        <w:t>Where physical activities affect persons/households on public land, or require private land on “contributi</w:t>
      </w:r>
      <w:r w:rsidR="00B238A7">
        <w:t>ons against compensation”, P</w:t>
      </w:r>
      <w:r>
        <w:t xml:space="preserve">Os will adhere to the following principles to avoid/minimize adverse impacts and adopt appropriate mitigation measures: </w:t>
      </w:r>
    </w:p>
    <w:p w:rsidR="00E3661B" w:rsidRDefault="00E3661B" w:rsidP="00D76F11">
      <w:pPr>
        <w:numPr>
          <w:ilvl w:val="0"/>
          <w:numId w:val="4"/>
        </w:numPr>
        <w:spacing w:before="120"/>
        <w:jc w:val="both"/>
      </w:pPr>
      <w:r>
        <w:t>As a first step towar</w:t>
      </w:r>
      <w:r w:rsidR="00B238A7">
        <w:t>d mitigating adverse impacts, P</w:t>
      </w:r>
      <w:r>
        <w:t>Os will always try to avoid adversely affecting persons/households who are socioeconomically vulnerable.</w:t>
      </w:r>
    </w:p>
    <w:p w:rsidR="00E3661B" w:rsidRDefault="00E3661B" w:rsidP="00D76F11">
      <w:pPr>
        <w:numPr>
          <w:ilvl w:val="1"/>
          <w:numId w:val="1"/>
        </w:numPr>
        <w:spacing w:before="120"/>
        <w:jc w:val="both"/>
      </w:pPr>
      <w:r>
        <w:t>Where adverse impacts ar</w:t>
      </w:r>
      <w:r w:rsidR="00B238A7">
        <w:t>e absolutely unavoidable, the P</w:t>
      </w:r>
      <w:r>
        <w:t>Os will ensure that the beneficiary communities collectively rehabilitate the affected persons / households with measures acceptable to them.</w:t>
      </w:r>
    </w:p>
    <w:p w:rsidR="00E3661B" w:rsidRDefault="00E3661B" w:rsidP="00D76F11">
      <w:pPr>
        <w:numPr>
          <w:ilvl w:val="0"/>
          <w:numId w:val="5"/>
        </w:numPr>
        <w:spacing w:before="120"/>
        <w:jc w:val="both"/>
      </w:pPr>
      <w:r>
        <w:t>Where displacement of publ</w:t>
      </w:r>
      <w:r w:rsidR="00B238A7">
        <w:t>ic land users is unavoidable, P</w:t>
      </w:r>
      <w:r>
        <w:t>Os will assist the affected persons/households to relocate on available public lands in the vicinity.</w:t>
      </w:r>
    </w:p>
    <w:p w:rsidR="00E3661B" w:rsidRDefault="00F314BB" w:rsidP="00D76F11">
      <w:pPr>
        <w:numPr>
          <w:ilvl w:val="1"/>
          <w:numId w:val="1"/>
        </w:numPr>
        <w:spacing w:before="120"/>
        <w:jc w:val="both"/>
      </w:pPr>
      <w:r>
        <w:t>P</w:t>
      </w:r>
      <w:r w:rsidR="00E3661B">
        <w:t>Os will mobilize the communities to collectively provide financial and material assistance to the affected persons/households to move and rebuild their houses.</w:t>
      </w:r>
    </w:p>
    <w:p w:rsidR="00E3661B" w:rsidRDefault="00E3661B" w:rsidP="00D76F11">
      <w:pPr>
        <w:numPr>
          <w:ilvl w:val="1"/>
          <w:numId w:val="1"/>
        </w:numPr>
        <w:spacing w:before="120"/>
        <w:jc w:val="both"/>
      </w:pPr>
      <w:r>
        <w:t>Where businesses, such as small-scale ro</w:t>
      </w:r>
      <w:r w:rsidR="00B238A7">
        <w:t>ad-side shops, are displaced, P</w:t>
      </w:r>
      <w:r>
        <w:t xml:space="preserve">Os will mobilize community assistance to relocate them in the vicinity to ensure that they remain operational and do not lose income. </w:t>
      </w:r>
    </w:p>
    <w:p w:rsidR="00E3661B" w:rsidRDefault="00E3661B" w:rsidP="00D76F11">
      <w:pPr>
        <w:numPr>
          <w:ilvl w:val="0"/>
          <w:numId w:val="6"/>
        </w:numPr>
        <w:spacing w:before="120"/>
        <w:jc w:val="both"/>
        <w:rPr>
          <w:bCs/>
        </w:rPr>
      </w:pPr>
      <w:r>
        <w:t>Where private land is unavailable on voluntary contribution, contribution can only be sought against compensation.</w:t>
      </w:r>
    </w:p>
    <w:p w:rsidR="00E3661B" w:rsidRDefault="00E3661B" w:rsidP="00A230AA">
      <w:pPr>
        <w:numPr>
          <w:ilvl w:val="0"/>
          <w:numId w:val="40"/>
        </w:numPr>
        <w:spacing w:before="120"/>
        <w:jc w:val="both"/>
      </w:pPr>
      <w:r>
        <w:t xml:space="preserve">Resettlement Action Plan (RAP) </w:t>
      </w:r>
      <w:r w:rsidR="00B845B8">
        <w:t>is</w:t>
      </w:r>
      <w:r>
        <w:t xml:space="preserve"> prepared </w:t>
      </w:r>
      <w:r w:rsidR="00B845B8">
        <w:t xml:space="preserve">to </w:t>
      </w:r>
      <w:r>
        <w:t>follow the guidelines and principles contained in this SMF in the case that use of private lands or public lands from private u</w:t>
      </w:r>
      <w:r w:rsidR="00F314BB">
        <w:t>ses could not be avoided. The P</w:t>
      </w:r>
      <w:r>
        <w:t xml:space="preserve">Os and communities will implement the RAP once the SGP is accepted for sub-grant and implemented before receiving the sub-grant. </w:t>
      </w:r>
    </w:p>
    <w:p w:rsidR="00E3661B" w:rsidRDefault="00E3661B" w:rsidP="00D76F11">
      <w:pPr>
        <w:jc w:val="both"/>
        <w:rPr>
          <w:iCs/>
        </w:rPr>
      </w:pPr>
    </w:p>
    <w:p w:rsidR="00E3661B" w:rsidRPr="0007056E" w:rsidRDefault="00E3661B" w:rsidP="00A230AA">
      <w:pPr>
        <w:numPr>
          <w:ilvl w:val="0"/>
          <w:numId w:val="39"/>
        </w:numPr>
        <w:rPr>
          <w:b/>
          <w:color w:val="548DD4"/>
          <w:sz w:val="28"/>
          <w:szCs w:val="32"/>
        </w:rPr>
      </w:pPr>
      <w:bookmarkStart w:id="53" w:name="_Toc307823588"/>
      <w:bookmarkStart w:id="54" w:name="_Toc307824191"/>
      <w:bookmarkStart w:id="55" w:name="_Toc307829951"/>
      <w:r w:rsidRPr="0007056E">
        <w:rPr>
          <w:b/>
          <w:color w:val="548DD4"/>
          <w:sz w:val="28"/>
          <w:szCs w:val="32"/>
        </w:rPr>
        <w:t>Eligibility for Compensation/Assistance</w:t>
      </w:r>
      <w:bookmarkEnd w:id="53"/>
      <w:bookmarkEnd w:id="54"/>
      <w:bookmarkEnd w:id="55"/>
    </w:p>
    <w:p w:rsidR="00E3661B" w:rsidRDefault="00E3661B" w:rsidP="0007056E">
      <w:pPr>
        <w:spacing w:before="120"/>
        <w:ind w:left="360"/>
        <w:jc w:val="both"/>
        <w:rPr>
          <w:iCs/>
        </w:rPr>
      </w:pPr>
      <w:r>
        <w:rPr>
          <w:iCs/>
        </w:rPr>
        <w:t xml:space="preserve">The persons/households affected directly and indirectly by the physical activities under an SGP are eligible for compensation and assistance.  The most likely eligible groups are:  </w:t>
      </w:r>
    </w:p>
    <w:p w:rsidR="00E3661B" w:rsidRDefault="00E3661B" w:rsidP="00A230AA">
      <w:pPr>
        <w:numPr>
          <w:ilvl w:val="0"/>
          <w:numId w:val="16"/>
        </w:numPr>
        <w:spacing w:before="120"/>
        <w:jc w:val="both"/>
        <w:rPr>
          <w:iCs/>
        </w:rPr>
      </w:pPr>
      <w:r>
        <w:rPr>
          <w:iCs/>
          <w:u w:val="single"/>
        </w:rPr>
        <w:t>Private Landowners</w:t>
      </w:r>
      <w:r>
        <w:rPr>
          <w:iCs/>
        </w:rPr>
        <w:t xml:space="preserve">:  Persons who have legal rights to the affected lands and other assets, such as houses/structures, trees, etc, built and grown on them. </w:t>
      </w:r>
    </w:p>
    <w:p w:rsidR="00E3661B" w:rsidRDefault="00E3661B" w:rsidP="00A230AA">
      <w:pPr>
        <w:numPr>
          <w:ilvl w:val="0"/>
          <w:numId w:val="16"/>
        </w:numPr>
        <w:spacing w:before="120"/>
        <w:jc w:val="both"/>
        <w:rPr>
          <w:b/>
          <w:iCs/>
        </w:rPr>
      </w:pPr>
      <w:r>
        <w:rPr>
          <w:iCs/>
          <w:u w:val="single"/>
        </w:rPr>
        <w:t>Squatters</w:t>
      </w:r>
      <w:r>
        <w:rPr>
          <w:iCs/>
        </w:rPr>
        <w:t xml:space="preserve">:  Persons/households who do not have legal rights to the lands, but use them for residential and livelihood purposes constructing structures on the lands.  </w:t>
      </w:r>
    </w:p>
    <w:p w:rsidR="00E3661B" w:rsidRDefault="00E3661B" w:rsidP="00A230AA">
      <w:pPr>
        <w:numPr>
          <w:ilvl w:val="0"/>
          <w:numId w:val="16"/>
        </w:numPr>
        <w:spacing w:before="120"/>
        <w:jc w:val="both"/>
        <w:rPr>
          <w:iCs/>
        </w:rPr>
      </w:pPr>
      <w:r>
        <w:rPr>
          <w:iCs/>
          <w:u w:val="single"/>
        </w:rPr>
        <w:t xml:space="preserve">Encroachers: </w:t>
      </w:r>
      <w:r>
        <w:rPr>
          <w:iCs/>
        </w:rPr>
        <w:t xml:space="preserve">Persons/households who do not have legal rights to the affected lands, but use them for agricultural or other productive purpose without any construction. </w:t>
      </w:r>
    </w:p>
    <w:p w:rsidR="002D4B2F" w:rsidRDefault="002D4B2F" w:rsidP="002D4B2F">
      <w:pPr>
        <w:spacing w:before="120"/>
        <w:jc w:val="both"/>
        <w:rPr>
          <w:iCs/>
        </w:rPr>
      </w:pPr>
    </w:p>
    <w:p w:rsidR="002D4B2F" w:rsidRDefault="002D4B2F" w:rsidP="002D4B2F">
      <w:pPr>
        <w:spacing w:before="120"/>
        <w:jc w:val="both"/>
        <w:rPr>
          <w:iCs/>
        </w:rPr>
      </w:pPr>
    </w:p>
    <w:p w:rsidR="002D4B2F" w:rsidRDefault="002D4B2F" w:rsidP="002D4B2F">
      <w:pPr>
        <w:spacing w:before="120"/>
        <w:jc w:val="both"/>
        <w:rPr>
          <w:iCs/>
        </w:rPr>
      </w:pPr>
    </w:p>
    <w:p w:rsidR="002D4B2F" w:rsidRDefault="002D4B2F" w:rsidP="002D4B2F">
      <w:pPr>
        <w:spacing w:before="120"/>
        <w:jc w:val="both"/>
        <w:rPr>
          <w:iCs/>
        </w:rPr>
      </w:pPr>
    </w:p>
    <w:p w:rsidR="002D4B2F" w:rsidRDefault="002D4B2F" w:rsidP="002D4B2F">
      <w:pPr>
        <w:spacing w:before="120"/>
        <w:jc w:val="both"/>
        <w:rPr>
          <w:iCs/>
        </w:rPr>
      </w:pPr>
    </w:p>
    <w:p w:rsidR="00E3661B" w:rsidRDefault="00E3661B" w:rsidP="00D76F11">
      <w:pPr>
        <w:jc w:val="both"/>
        <w:rPr>
          <w:iCs/>
        </w:rPr>
      </w:pPr>
    </w:p>
    <w:p w:rsidR="00E3661B" w:rsidRPr="0007056E" w:rsidRDefault="00E3661B" w:rsidP="00A230AA">
      <w:pPr>
        <w:numPr>
          <w:ilvl w:val="0"/>
          <w:numId w:val="39"/>
        </w:numPr>
        <w:rPr>
          <w:b/>
          <w:color w:val="548DD4"/>
          <w:sz w:val="28"/>
          <w:szCs w:val="32"/>
        </w:rPr>
      </w:pPr>
      <w:bookmarkStart w:id="56" w:name="_Toc307823589"/>
      <w:bookmarkStart w:id="57" w:name="_Toc307824192"/>
      <w:bookmarkStart w:id="58" w:name="_Toc307829952"/>
      <w:r w:rsidRPr="0007056E">
        <w:rPr>
          <w:b/>
          <w:color w:val="548DD4"/>
          <w:sz w:val="28"/>
          <w:szCs w:val="32"/>
        </w:rPr>
        <w:lastRenderedPageBreak/>
        <w:t>Compensation/Assistance Principles</w:t>
      </w:r>
      <w:bookmarkEnd w:id="56"/>
      <w:bookmarkEnd w:id="57"/>
      <w:bookmarkEnd w:id="58"/>
    </w:p>
    <w:p w:rsidR="00E3661B" w:rsidRDefault="00E3661B" w:rsidP="0007056E">
      <w:pPr>
        <w:spacing w:before="120"/>
        <w:jc w:val="both"/>
        <w:rPr>
          <w:iCs/>
        </w:rPr>
      </w:pPr>
      <w:r>
        <w:rPr>
          <w:iCs/>
        </w:rPr>
        <w:t>Depending on an aff</w:t>
      </w:r>
      <w:r w:rsidR="00F314BB">
        <w:rPr>
          <w:iCs/>
        </w:rPr>
        <w:t>ected person’s preference, P</w:t>
      </w:r>
      <w:r>
        <w:rPr>
          <w:iCs/>
        </w:rPr>
        <w:t xml:space="preserve">Os and the beneficiary communities may consider using both financial and material forms of </w:t>
      </w:r>
      <w:r w:rsidR="00F314BB">
        <w:rPr>
          <w:iCs/>
        </w:rPr>
        <w:t>compensation and assistance.  P</w:t>
      </w:r>
      <w:r>
        <w:rPr>
          <w:iCs/>
        </w:rPr>
        <w:t>Os will ensure delivery of the agreed compensation/assistance in a timely and transparent manner.  Compensation for the affected assets will be according to the following principles:</w:t>
      </w:r>
    </w:p>
    <w:p w:rsidR="00E3661B" w:rsidRDefault="00E3661B" w:rsidP="00A230AA">
      <w:pPr>
        <w:numPr>
          <w:ilvl w:val="0"/>
          <w:numId w:val="17"/>
        </w:numPr>
        <w:spacing w:before="120"/>
        <w:ind w:left="720"/>
        <w:jc w:val="both"/>
        <w:rPr>
          <w:iCs/>
        </w:rPr>
      </w:pPr>
      <w:r>
        <w:rPr>
          <w:iCs/>
        </w:rPr>
        <w:t>Replacement cost for an equal amount of land of same productive quality.</w:t>
      </w:r>
    </w:p>
    <w:p w:rsidR="00E3661B" w:rsidRDefault="00E3661B" w:rsidP="00A230AA">
      <w:pPr>
        <w:numPr>
          <w:ilvl w:val="0"/>
          <w:numId w:val="17"/>
        </w:numPr>
        <w:spacing w:before="120" w:after="120"/>
        <w:ind w:left="720"/>
        <w:jc w:val="both"/>
        <w:rPr>
          <w:iCs/>
        </w:rPr>
      </w:pPr>
      <w:r>
        <w:rPr>
          <w:iCs/>
        </w:rPr>
        <w:t xml:space="preserve">Replacement cost of houses/structures at the current prices of same building materials, plus the current cost of labor </w:t>
      </w:r>
      <w:r w:rsidR="00C5043D">
        <w:rPr>
          <w:iCs/>
        </w:rPr>
        <w:t xml:space="preserve">(without deducting the depreciation value) </w:t>
      </w:r>
      <w:r>
        <w:rPr>
          <w:iCs/>
        </w:rPr>
        <w:t xml:space="preserve">to build them.  </w:t>
      </w:r>
    </w:p>
    <w:p w:rsidR="00E3661B" w:rsidRDefault="00E3661B" w:rsidP="00A230AA">
      <w:pPr>
        <w:numPr>
          <w:ilvl w:val="0"/>
          <w:numId w:val="17"/>
        </w:numPr>
        <w:spacing w:before="120" w:after="120"/>
        <w:ind w:left="720"/>
        <w:jc w:val="both"/>
        <w:rPr>
          <w:iCs/>
        </w:rPr>
      </w:pPr>
      <w:r>
        <w:rPr>
          <w:iCs/>
        </w:rPr>
        <w:t>Current market prices of trees that are to be felled (owners will retain ownership of un-felled trees).</w:t>
      </w:r>
    </w:p>
    <w:p w:rsidR="00E3661B" w:rsidRDefault="00E3661B" w:rsidP="00A230AA">
      <w:pPr>
        <w:numPr>
          <w:ilvl w:val="0"/>
          <w:numId w:val="17"/>
        </w:numPr>
        <w:spacing w:before="120" w:after="120"/>
        <w:ind w:left="720"/>
        <w:jc w:val="both"/>
        <w:rPr>
          <w:iCs/>
        </w:rPr>
      </w:pPr>
      <w:r>
        <w:rPr>
          <w:iCs/>
        </w:rPr>
        <w:t>Other acceptable in-kind compensation.</w:t>
      </w:r>
    </w:p>
    <w:p w:rsidR="00E3661B" w:rsidRDefault="00E3661B" w:rsidP="00A230AA">
      <w:pPr>
        <w:numPr>
          <w:ilvl w:val="0"/>
          <w:numId w:val="17"/>
        </w:numPr>
        <w:ind w:left="720"/>
        <w:jc w:val="both"/>
        <w:rPr>
          <w:iCs/>
        </w:rPr>
      </w:pPr>
      <w:r>
        <w:rPr>
          <w:iCs/>
        </w:rPr>
        <w:t>Compensation in cash will be made in public.</w:t>
      </w:r>
    </w:p>
    <w:p w:rsidR="00E3661B" w:rsidRDefault="00E3661B" w:rsidP="00D76F11">
      <w:pPr>
        <w:jc w:val="both"/>
        <w:rPr>
          <w:iCs/>
        </w:rPr>
      </w:pPr>
    </w:p>
    <w:p w:rsidR="00E3661B" w:rsidRDefault="00B238A7" w:rsidP="0007056E">
      <w:pPr>
        <w:jc w:val="both"/>
        <w:rPr>
          <w:iCs/>
        </w:rPr>
      </w:pPr>
      <w:r>
        <w:rPr>
          <w:iCs/>
        </w:rPr>
        <w:t>The P</w:t>
      </w:r>
      <w:r w:rsidR="00E3661B">
        <w:rPr>
          <w:iCs/>
        </w:rPr>
        <w:t>Os, beneficiary communities and the landowners will jointly determine the replacement costs of land based on the most recent transactions made in the same or adjacent localities, in view of the land type, productive quality and accessibility.  Current prices of other assets, such as building materials, trees, etc, will be in accord with those in the local markets.</w:t>
      </w:r>
    </w:p>
    <w:p w:rsidR="00E3661B" w:rsidRDefault="00E3661B" w:rsidP="00D76F11">
      <w:pPr>
        <w:autoSpaceDE w:val="0"/>
        <w:autoSpaceDN w:val="0"/>
        <w:adjustRightInd w:val="0"/>
        <w:jc w:val="both"/>
        <w:rPr>
          <w:bCs/>
        </w:rPr>
      </w:pPr>
    </w:p>
    <w:p w:rsidR="00E3661B" w:rsidRDefault="00B238A7" w:rsidP="0007056E">
      <w:pPr>
        <w:autoSpaceDE w:val="0"/>
        <w:autoSpaceDN w:val="0"/>
        <w:adjustRightInd w:val="0"/>
        <w:jc w:val="both"/>
        <w:rPr>
          <w:bCs/>
        </w:rPr>
      </w:pPr>
      <w:r>
        <w:rPr>
          <w:bCs/>
        </w:rPr>
        <w:t>P</w:t>
      </w:r>
      <w:r w:rsidR="00E3661B">
        <w:rPr>
          <w:bCs/>
        </w:rPr>
        <w:t xml:space="preserve">Os will document the impacts and affected persons/households, mitigation measures agreed with them, and verifiable evidence that the agreed measures have been implemented.  The cases of voluntary private land contributions and contributions against compensation will also be documented with appropriate evidence and will remain open to </w:t>
      </w:r>
      <w:r w:rsidR="00503358">
        <w:rPr>
          <w:bCs/>
        </w:rPr>
        <w:t xml:space="preserve">be </w:t>
      </w:r>
      <w:r w:rsidR="00E3661B">
        <w:rPr>
          <w:bCs/>
        </w:rPr>
        <w:t>verifi</w:t>
      </w:r>
      <w:r w:rsidR="00503358">
        <w:rPr>
          <w:bCs/>
        </w:rPr>
        <w:t>ed</w:t>
      </w:r>
      <w:r w:rsidR="00E3661B">
        <w:rPr>
          <w:bCs/>
        </w:rPr>
        <w:t xml:space="preserve"> by PKSF, and others interested </w:t>
      </w:r>
      <w:r w:rsidR="00503358">
        <w:rPr>
          <w:bCs/>
        </w:rPr>
        <w:t>bodies related to</w:t>
      </w:r>
      <w:r w:rsidR="00E3661B">
        <w:rPr>
          <w:bCs/>
        </w:rPr>
        <w:t xml:space="preserve"> the project (Documentation formats for impact assessment and mitigation; contribution of lands and other assets; and a schedule of compensation for using public and private lands are suggested in </w:t>
      </w:r>
      <w:r w:rsidR="00E3661B">
        <w:rPr>
          <w:bCs/>
          <w:i/>
        </w:rPr>
        <w:t>Attachments B1, B2 and B3</w:t>
      </w:r>
      <w:r w:rsidR="00E3661B">
        <w:rPr>
          <w:bCs/>
        </w:rPr>
        <w:t xml:space="preserve">). </w:t>
      </w:r>
    </w:p>
    <w:p w:rsidR="0007056E" w:rsidRDefault="0007056E" w:rsidP="00D76F11">
      <w:pPr>
        <w:pStyle w:val="Heading2"/>
        <w:jc w:val="both"/>
        <w:rPr>
          <w:lang w:val="en-US"/>
        </w:rPr>
      </w:pPr>
      <w:bookmarkStart w:id="59" w:name="_Toc307823590"/>
      <w:bookmarkStart w:id="60" w:name="_Toc307824193"/>
      <w:bookmarkStart w:id="61" w:name="_Toc307829953"/>
    </w:p>
    <w:p w:rsidR="00E3661B" w:rsidRPr="0007056E" w:rsidRDefault="00E3661B" w:rsidP="00A230AA">
      <w:pPr>
        <w:numPr>
          <w:ilvl w:val="0"/>
          <w:numId w:val="39"/>
        </w:numPr>
        <w:rPr>
          <w:b/>
          <w:color w:val="548DD4"/>
          <w:sz w:val="28"/>
          <w:szCs w:val="32"/>
        </w:rPr>
      </w:pPr>
      <w:r w:rsidRPr="0007056E">
        <w:rPr>
          <w:b/>
          <w:color w:val="548DD4"/>
          <w:sz w:val="28"/>
          <w:szCs w:val="32"/>
        </w:rPr>
        <w:t>Community Consultation</w:t>
      </w:r>
      <w:bookmarkEnd w:id="59"/>
      <w:bookmarkEnd w:id="60"/>
      <w:bookmarkEnd w:id="61"/>
    </w:p>
    <w:p w:rsidR="00E3661B" w:rsidRDefault="00E3661B" w:rsidP="00C230A1">
      <w:pPr>
        <w:spacing w:before="120"/>
        <w:jc w:val="both"/>
        <w:rPr>
          <w:iCs/>
        </w:rPr>
      </w:pPr>
      <w:r>
        <w:rPr>
          <w:iCs/>
        </w:rPr>
        <w:t>Consultations will be inclusive of all stakeholders and used as a two- way communication strategy to provide information about the project and solicit support and agreements on the mitigations proposed.</w:t>
      </w:r>
    </w:p>
    <w:p w:rsidR="00E3661B" w:rsidRDefault="00E3661B" w:rsidP="00C230A1">
      <w:pPr>
        <w:numPr>
          <w:ilvl w:val="0"/>
          <w:numId w:val="41"/>
        </w:numPr>
        <w:spacing w:before="120"/>
        <w:ind w:left="0" w:firstLine="0"/>
        <w:jc w:val="both"/>
        <w:rPr>
          <w:iCs/>
        </w:rPr>
      </w:pPr>
      <w:r>
        <w:rPr>
          <w:iCs/>
        </w:rPr>
        <w:t>Community consultation will be a vital part of decision making about al</w:t>
      </w:r>
      <w:r w:rsidR="00B238A7">
        <w:rPr>
          <w:iCs/>
        </w:rPr>
        <w:t>l land-based activities in a project</w:t>
      </w:r>
      <w:r>
        <w:rPr>
          <w:iCs/>
        </w:rPr>
        <w:t>.  In addition to general consultation about the benefits and feasibility o</w:t>
      </w:r>
      <w:r w:rsidR="00B238A7">
        <w:rPr>
          <w:iCs/>
        </w:rPr>
        <w:t>f specific physical activity, P</w:t>
      </w:r>
      <w:r>
        <w:rPr>
          <w:iCs/>
        </w:rPr>
        <w:t>Os will make certain that the users of the required lands (with and without legal rights), are consulted very early in the proposal preparation process.  Consultations will focus on the issue of land availability and the conditions under which they could be used for projects.  In cases where the would-b</w:t>
      </w:r>
      <w:r w:rsidR="00374D5A">
        <w:rPr>
          <w:iCs/>
        </w:rPr>
        <w:t>e affected persons are women, P</w:t>
      </w:r>
      <w:r>
        <w:rPr>
          <w:iCs/>
        </w:rPr>
        <w:t xml:space="preserve">Os will arrange culturally appropriate or separate consultations. </w:t>
      </w:r>
    </w:p>
    <w:p w:rsidR="00E3661B" w:rsidRDefault="00E3661B" w:rsidP="00D76F11">
      <w:pPr>
        <w:jc w:val="both"/>
        <w:rPr>
          <w:iCs/>
        </w:rPr>
      </w:pPr>
    </w:p>
    <w:p w:rsidR="00E3661B" w:rsidRDefault="00B238A7" w:rsidP="00C230A1">
      <w:pPr>
        <w:numPr>
          <w:ilvl w:val="0"/>
          <w:numId w:val="41"/>
        </w:numPr>
        <w:ind w:left="0" w:firstLine="0"/>
        <w:jc w:val="both"/>
        <w:rPr>
          <w:iCs/>
        </w:rPr>
      </w:pPr>
      <w:r>
        <w:rPr>
          <w:iCs/>
        </w:rPr>
        <w:t>P</w:t>
      </w:r>
      <w:r w:rsidR="00E3661B">
        <w:rPr>
          <w:iCs/>
        </w:rPr>
        <w:t>Os will prepare consultations minutes, indicating dates, venues, compensation issues discussed, and the details of the agreements reached.  The affected persons will be provided with copies of the minutes signed by</w:t>
      </w:r>
      <w:r>
        <w:rPr>
          <w:iCs/>
        </w:rPr>
        <w:t xml:space="preserve"> the affected persons and the P</w:t>
      </w:r>
      <w:r w:rsidR="00E3661B">
        <w:rPr>
          <w:iCs/>
        </w:rPr>
        <w:t>Os.  Copies of all such s</w:t>
      </w:r>
      <w:r>
        <w:rPr>
          <w:iCs/>
        </w:rPr>
        <w:t>igned minutes will be kept by P</w:t>
      </w:r>
      <w:r w:rsidR="00E3661B">
        <w:rPr>
          <w:iCs/>
        </w:rPr>
        <w:t>Os and will be made available for r</w:t>
      </w:r>
      <w:r w:rsidR="00097FC4">
        <w:rPr>
          <w:iCs/>
        </w:rPr>
        <w:t>eview by PKSF and the donor</w:t>
      </w:r>
      <w:r w:rsidR="00E3661B">
        <w:rPr>
          <w:iCs/>
        </w:rPr>
        <w:t xml:space="preserve">.  </w:t>
      </w:r>
    </w:p>
    <w:p w:rsidR="00C230A1" w:rsidRDefault="00C230A1" w:rsidP="00C230A1">
      <w:pPr>
        <w:pStyle w:val="ListParagraph"/>
        <w:rPr>
          <w:iCs/>
        </w:rPr>
      </w:pPr>
    </w:p>
    <w:p w:rsidR="00E3661B" w:rsidRPr="0007056E" w:rsidRDefault="00E3661B" w:rsidP="00A230AA">
      <w:pPr>
        <w:numPr>
          <w:ilvl w:val="0"/>
          <w:numId w:val="39"/>
        </w:numPr>
        <w:rPr>
          <w:b/>
          <w:color w:val="548DD4"/>
          <w:sz w:val="28"/>
          <w:szCs w:val="32"/>
        </w:rPr>
      </w:pPr>
      <w:bookmarkStart w:id="62" w:name="_Toc307823591"/>
      <w:bookmarkStart w:id="63" w:name="_Toc307824194"/>
      <w:bookmarkStart w:id="64" w:name="_Toc307829954"/>
      <w:r w:rsidRPr="0007056E">
        <w:rPr>
          <w:b/>
          <w:color w:val="548DD4"/>
          <w:sz w:val="28"/>
          <w:szCs w:val="32"/>
        </w:rPr>
        <w:t>Documentation</w:t>
      </w:r>
      <w:bookmarkEnd w:id="62"/>
      <w:bookmarkEnd w:id="63"/>
      <w:bookmarkEnd w:id="64"/>
    </w:p>
    <w:p w:rsidR="00E3661B" w:rsidRDefault="00B238A7" w:rsidP="00C230A1">
      <w:pPr>
        <w:autoSpaceDE w:val="0"/>
        <w:autoSpaceDN w:val="0"/>
        <w:adjustRightInd w:val="0"/>
        <w:spacing w:before="120" w:line="240" w:lineRule="atLeast"/>
        <w:jc w:val="both"/>
      </w:pPr>
      <w:r>
        <w:t>The P</w:t>
      </w:r>
      <w:r w:rsidR="00E3661B">
        <w:t>Os will keep the minutes of community meetings; records of persons / households who may have been displaced from public lands; voluntary contribution and “contribution against compensation” of private lands; and agreements made on compensation and the evidence of compensation payment</w:t>
      </w:r>
      <w:r>
        <w:t>.  P</w:t>
      </w:r>
      <w:r w:rsidR="00E3661B">
        <w:t xml:space="preserve">Os will make them available for review as and when asked for by PKSF.  </w:t>
      </w:r>
    </w:p>
    <w:p w:rsidR="00E3661B" w:rsidRDefault="00E3661B" w:rsidP="00D76F11">
      <w:pPr>
        <w:jc w:val="both"/>
        <w:rPr>
          <w:iCs/>
        </w:rPr>
        <w:sectPr w:rsidR="00E3661B">
          <w:pgSz w:w="12240" w:h="15840"/>
          <w:pgMar w:top="1440" w:right="1296" w:bottom="1152" w:left="1728" w:header="720" w:footer="720" w:gutter="0"/>
          <w:cols w:space="720"/>
          <w:docGrid w:linePitch="360"/>
        </w:sectPr>
      </w:pPr>
    </w:p>
    <w:p w:rsidR="00E3661B" w:rsidRDefault="00E3661B" w:rsidP="00D76F11">
      <w:pPr>
        <w:pStyle w:val="Heading3"/>
        <w:ind w:left="1800" w:hanging="1800"/>
        <w:jc w:val="both"/>
      </w:pPr>
      <w:bookmarkStart w:id="65" w:name="_Toc307829955"/>
      <w:bookmarkStart w:id="66" w:name="_Toc433719006"/>
      <w:bookmarkStart w:id="67" w:name="_Toc433719384"/>
      <w:r>
        <w:lastRenderedPageBreak/>
        <w:t>Attachment B1:</w:t>
      </w:r>
      <w:bookmarkEnd w:id="65"/>
      <w:r>
        <w:t xml:space="preserve"> </w:t>
      </w:r>
      <w:bookmarkStart w:id="68" w:name="_Toc307829956"/>
      <w:r>
        <w:t>IMPACTS ASSESSMENT AND MITIGATION DATA SHEET</w:t>
      </w:r>
      <w:bookmarkEnd w:id="66"/>
      <w:bookmarkEnd w:id="67"/>
      <w:bookmarkEnd w:id="68"/>
    </w:p>
    <w:p w:rsidR="00E3661B" w:rsidRDefault="00E3661B" w:rsidP="00D76F11">
      <w:pPr>
        <w:jc w:val="both"/>
        <w:rPr>
          <w:bCs/>
          <w:sz w:val="22"/>
        </w:rPr>
      </w:pPr>
    </w:p>
    <w:p w:rsidR="00E3661B" w:rsidRDefault="00E3661B" w:rsidP="00D76F11">
      <w:pPr>
        <w:jc w:val="both"/>
        <w:rPr>
          <w:sz w:val="22"/>
        </w:rPr>
      </w:pPr>
    </w:p>
    <w:p w:rsidR="00E3661B" w:rsidRDefault="00374D5A" w:rsidP="00A230AA">
      <w:pPr>
        <w:numPr>
          <w:ilvl w:val="0"/>
          <w:numId w:val="32"/>
        </w:numPr>
        <w:ind w:left="450" w:hanging="450"/>
        <w:jc w:val="both"/>
        <w:rPr>
          <w:sz w:val="22"/>
          <w:szCs w:val="22"/>
        </w:rPr>
      </w:pPr>
      <w:r>
        <w:rPr>
          <w:sz w:val="22"/>
          <w:szCs w:val="22"/>
        </w:rPr>
        <w:t>P</w:t>
      </w:r>
      <w:r w:rsidR="00E3661B">
        <w:rPr>
          <w:sz w:val="22"/>
          <w:szCs w:val="22"/>
        </w:rPr>
        <w:t>O Name &amp; Address: ……………………………………………………………………………….</w:t>
      </w:r>
    </w:p>
    <w:p w:rsidR="00E3661B" w:rsidRDefault="00E3661B" w:rsidP="00A230AA">
      <w:pPr>
        <w:numPr>
          <w:ilvl w:val="0"/>
          <w:numId w:val="32"/>
        </w:numPr>
        <w:spacing w:before="120"/>
        <w:ind w:left="450" w:hanging="450"/>
        <w:jc w:val="both"/>
        <w:rPr>
          <w:i/>
          <w:sz w:val="22"/>
          <w:szCs w:val="22"/>
        </w:rPr>
      </w:pPr>
      <w:r>
        <w:rPr>
          <w:i/>
          <w:sz w:val="22"/>
          <w:szCs w:val="22"/>
        </w:rPr>
        <w:t>Project Title: ………………………………………………………….……………........................................</w:t>
      </w:r>
    </w:p>
    <w:p w:rsidR="00E3661B" w:rsidRDefault="00E3661B" w:rsidP="00A230AA">
      <w:pPr>
        <w:numPr>
          <w:ilvl w:val="0"/>
          <w:numId w:val="32"/>
        </w:numPr>
        <w:spacing w:before="120"/>
        <w:ind w:left="450" w:hanging="450"/>
        <w:jc w:val="both"/>
        <w:rPr>
          <w:i/>
          <w:sz w:val="22"/>
          <w:szCs w:val="22"/>
        </w:rPr>
      </w:pPr>
      <w:r>
        <w:rPr>
          <w:i/>
          <w:sz w:val="22"/>
          <w:szCs w:val="22"/>
        </w:rPr>
        <w:t>Project Location: ……………………………………………………………………..…………………………</w:t>
      </w:r>
    </w:p>
    <w:p w:rsidR="00E3661B" w:rsidRDefault="00E3661B" w:rsidP="00D76F11">
      <w:pPr>
        <w:spacing w:before="120"/>
        <w:ind w:left="720"/>
        <w:jc w:val="both"/>
        <w:rPr>
          <w:sz w:val="22"/>
          <w:szCs w:val="22"/>
        </w:rPr>
      </w:pPr>
      <w:r>
        <w:rPr>
          <w:sz w:val="22"/>
          <w:szCs w:val="22"/>
        </w:rPr>
        <w:t>Village: ………………….………………..  Union: …………………………………………</w:t>
      </w:r>
    </w:p>
    <w:p w:rsidR="00E3661B" w:rsidRDefault="00E3661B" w:rsidP="00D76F11">
      <w:pPr>
        <w:spacing w:before="120"/>
        <w:ind w:left="720"/>
        <w:jc w:val="both"/>
        <w:rPr>
          <w:sz w:val="22"/>
          <w:szCs w:val="22"/>
        </w:rPr>
      </w:pPr>
      <w:r>
        <w:rPr>
          <w:sz w:val="22"/>
          <w:szCs w:val="22"/>
        </w:rPr>
        <w:t>Upazila: …………………………………..  District: ………………………………………..</w:t>
      </w:r>
    </w:p>
    <w:p w:rsidR="00E3661B" w:rsidRDefault="00E3661B" w:rsidP="00A230AA">
      <w:pPr>
        <w:numPr>
          <w:ilvl w:val="0"/>
          <w:numId w:val="32"/>
        </w:numPr>
        <w:spacing w:before="120"/>
        <w:ind w:left="450" w:hanging="450"/>
        <w:jc w:val="both"/>
        <w:rPr>
          <w:i/>
          <w:sz w:val="22"/>
          <w:szCs w:val="22"/>
        </w:rPr>
      </w:pPr>
      <w:r>
        <w:rPr>
          <w:i/>
          <w:sz w:val="22"/>
          <w:szCs w:val="22"/>
        </w:rPr>
        <w:t>Description of the physical/construction activities that will be implemented under the project:</w:t>
      </w:r>
    </w:p>
    <w:p w:rsidR="00E3661B" w:rsidRDefault="00E3661B" w:rsidP="00D76F11">
      <w:pPr>
        <w:jc w:val="both"/>
        <w:rPr>
          <w:sz w:val="22"/>
          <w:szCs w:val="22"/>
        </w:rPr>
      </w:pPr>
    </w:p>
    <w:p w:rsidR="00E3661B" w:rsidRDefault="00E3661B" w:rsidP="00A230AA">
      <w:pPr>
        <w:numPr>
          <w:ilvl w:val="0"/>
          <w:numId w:val="32"/>
        </w:numPr>
        <w:spacing w:before="120"/>
        <w:ind w:left="450" w:hanging="450"/>
        <w:jc w:val="both"/>
        <w:rPr>
          <w:i/>
          <w:sz w:val="22"/>
          <w:szCs w:val="22"/>
        </w:rPr>
      </w:pPr>
      <w:r>
        <w:rPr>
          <w:i/>
          <w:sz w:val="22"/>
          <w:szCs w:val="22"/>
        </w:rPr>
        <w:t>Description of lands used for the project:</w:t>
      </w:r>
    </w:p>
    <w:p w:rsidR="00E3661B" w:rsidRDefault="00E3661B" w:rsidP="00A230AA">
      <w:pPr>
        <w:numPr>
          <w:ilvl w:val="0"/>
          <w:numId w:val="32"/>
        </w:numPr>
        <w:spacing w:before="120" w:after="120"/>
        <w:ind w:left="450" w:hanging="450"/>
        <w:jc w:val="both"/>
        <w:rPr>
          <w:sz w:val="22"/>
          <w:szCs w:val="22"/>
        </w:rPr>
      </w:pPr>
      <w:r>
        <w:rPr>
          <w:i/>
          <w:sz w:val="22"/>
          <w:szCs w:val="22"/>
          <w:u w:val="single"/>
        </w:rPr>
        <w:t>Public Lands</w:t>
      </w:r>
      <w:r>
        <w:rPr>
          <w:i/>
          <w:sz w:val="22"/>
          <w:szCs w:val="22"/>
        </w:rPr>
        <w:t>:</w:t>
      </w:r>
      <w:r>
        <w:rPr>
          <w:sz w:val="22"/>
          <w:szCs w:val="22"/>
        </w:rPr>
        <w:t xml:space="preserve"> </w:t>
      </w:r>
      <w:r>
        <w:rPr>
          <w:sz w:val="22"/>
          <w:szCs w:val="22"/>
        </w:rPr>
        <w:tab/>
        <w:t>Total amount used (decimals): …………..…</w:t>
      </w:r>
    </w:p>
    <w:tbl>
      <w:tblPr>
        <w:tblW w:w="9198" w:type="dxa"/>
        <w:tblLook w:val="0000"/>
      </w:tblPr>
      <w:tblGrid>
        <w:gridCol w:w="3438"/>
        <w:gridCol w:w="1260"/>
        <w:gridCol w:w="1350"/>
        <w:gridCol w:w="3150"/>
      </w:tblGrid>
      <w:tr w:rsidR="00E3661B">
        <w:trPr>
          <w:cantSplit/>
        </w:trPr>
        <w:tc>
          <w:tcPr>
            <w:tcW w:w="3438" w:type="dxa"/>
            <w:vMerge w:val="restart"/>
            <w:tcBorders>
              <w:right w:val="single" w:sz="4" w:space="0" w:color="auto"/>
            </w:tcBorders>
          </w:tcPr>
          <w:p w:rsidR="00E3661B" w:rsidRDefault="00E3661B" w:rsidP="00D76F11">
            <w:pPr>
              <w:ind w:left="630"/>
              <w:jc w:val="both"/>
              <w:rPr>
                <w:bCs/>
                <w:i/>
                <w:iCs/>
                <w:sz w:val="22"/>
                <w:szCs w:val="22"/>
              </w:rPr>
            </w:pPr>
          </w:p>
          <w:p w:rsidR="00E3661B" w:rsidRDefault="00E3661B" w:rsidP="00D76F11">
            <w:pPr>
              <w:ind w:left="630"/>
              <w:jc w:val="both"/>
              <w:rPr>
                <w:bCs/>
                <w:i/>
                <w:iCs/>
                <w:sz w:val="22"/>
                <w:szCs w:val="22"/>
              </w:rPr>
            </w:pPr>
            <w:r>
              <w:rPr>
                <w:bCs/>
                <w:i/>
                <w:iCs/>
                <w:sz w:val="22"/>
                <w:szCs w:val="22"/>
              </w:rPr>
              <w:t xml:space="preserve">Number of affected users </w:t>
            </w:r>
          </w:p>
        </w:tc>
        <w:tc>
          <w:tcPr>
            <w:tcW w:w="1260" w:type="dxa"/>
            <w:tcBorders>
              <w:top w:val="single" w:sz="4" w:space="0" w:color="auto"/>
              <w:left w:val="single" w:sz="4" w:space="0" w:color="auto"/>
              <w:bottom w:val="single" w:sz="4" w:space="0" w:color="auto"/>
              <w:right w:val="single" w:sz="4" w:space="0" w:color="auto"/>
            </w:tcBorders>
          </w:tcPr>
          <w:p w:rsidR="00E3661B" w:rsidRDefault="00E3661B" w:rsidP="00D76F11">
            <w:pPr>
              <w:jc w:val="both"/>
              <w:rPr>
                <w:sz w:val="20"/>
                <w:szCs w:val="22"/>
              </w:rPr>
            </w:pPr>
            <w:r>
              <w:rPr>
                <w:sz w:val="20"/>
                <w:szCs w:val="22"/>
              </w:rPr>
              <w:t>Squatters</w:t>
            </w:r>
          </w:p>
        </w:tc>
        <w:tc>
          <w:tcPr>
            <w:tcW w:w="1350" w:type="dxa"/>
            <w:tcBorders>
              <w:top w:val="single" w:sz="4" w:space="0" w:color="auto"/>
              <w:left w:val="single" w:sz="4" w:space="0" w:color="auto"/>
              <w:bottom w:val="single" w:sz="4" w:space="0" w:color="auto"/>
              <w:right w:val="single" w:sz="4" w:space="0" w:color="auto"/>
            </w:tcBorders>
          </w:tcPr>
          <w:p w:rsidR="00E3661B" w:rsidRDefault="00E3661B" w:rsidP="00D76F11">
            <w:pPr>
              <w:jc w:val="both"/>
              <w:rPr>
                <w:sz w:val="20"/>
                <w:szCs w:val="22"/>
              </w:rPr>
            </w:pPr>
            <w:r>
              <w:rPr>
                <w:sz w:val="20"/>
                <w:szCs w:val="22"/>
              </w:rPr>
              <w:t>Encroachers</w:t>
            </w:r>
          </w:p>
        </w:tc>
        <w:tc>
          <w:tcPr>
            <w:tcW w:w="3150" w:type="dxa"/>
            <w:tcBorders>
              <w:top w:val="single" w:sz="4" w:space="0" w:color="auto"/>
              <w:left w:val="single" w:sz="4" w:space="0" w:color="auto"/>
              <w:bottom w:val="single" w:sz="4" w:space="0" w:color="auto"/>
              <w:right w:val="single" w:sz="4" w:space="0" w:color="auto"/>
            </w:tcBorders>
          </w:tcPr>
          <w:p w:rsidR="00E3661B" w:rsidRDefault="00E3661B" w:rsidP="00D76F11">
            <w:pPr>
              <w:jc w:val="both"/>
              <w:rPr>
                <w:sz w:val="20"/>
                <w:szCs w:val="22"/>
              </w:rPr>
            </w:pPr>
            <w:r>
              <w:rPr>
                <w:sz w:val="20"/>
                <w:szCs w:val="22"/>
              </w:rPr>
              <w:t>Others (specify)</w:t>
            </w:r>
          </w:p>
        </w:tc>
      </w:tr>
      <w:tr w:rsidR="00E3661B">
        <w:trPr>
          <w:cantSplit/>
        </w:trPr>
        <w:tc>
          <w:tcPr>
            <w:tcW w:w="3438" w:type="dxa"/>
            <w:vMerge/>
            <w:tcBorders>
              <w:right w:val="single" w:sz="4" w:space="0" w:color="auto"/>
            </w:tcBorders>
          </w:tcPr>
          <w:p w:rsidR="00E3661B" w:rsidRDefault="00E3661B" w:rsidP="00D76F11">
            <w:pPr>
              <w:ind w:left="360"/>
              <w:jc w:val="both"/>
              <w:rPr>
                <w:bCs/>
                <w:i/>
                <w:i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E3661B" w:rsidRDefault="00E3661B" w:rsidP="00D76F11">
            <w:pPr>
              <w:jc w:val="both"/>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661B" w:rsidRDefault="00E3661B" w:rsidP="00D76F11">
            <w:pPr>
              <w:jc w:val="both"/>
              <w:rPr>
                <w:sz w:val="22"/>
                <w:szCs w:val="22"/>
              </w:rPr>
            </w:pPr>
          </w:p>
        </w:tc>
        <w:tc>
          <w:tcPr>
            <w:tcW w:w="3150" w:type="dxa"/>
            <w:tcBorders>
              <w:top w:val="single" w:sz="4" w:space="0" w:color="auto"/>
              <w:left w:val="single" w:sz="4" w:space="0" w:color="auto"/>
              <w:bottom w:val="single" w:sz="4" w:space="0" w:color="auto"/>
              <w:right w:val="single" w:sz="4" w:space="0" w:color="auto"/>
            </w:tcBorders>
          </w:tcPr>
          <w:p w:rsidR="00E3661B" w:rsidRDefault="00E3661B" w:rsidP="00D76F11">
            <w:pPr>
              <w:jc w:val="both"/>
              <w:rPr>
                <w:sz w:val="22"/>
                <w:szCs w:val="22"/>
              </w:rPr>
            </w:pPr>
          </w:p>
        </w:tc>
      </w:tr>
    </w:tbl>
    <w:p w:rsidR="00E3661B" w:rsidRDefault="00E3661B" w:rsidP="00D76F11">
      <w:pPr>
        <w:spacing w:before="120"/>
        <w:ind w:left="634"/>
        <w:jc w:val="both"/>
        <w:rPr>
          <w:bCs/>
          <w:i/>
          <w:iCs/>
          <w:sz w:val="22"/>
          <w:szCs w:val="22"/>
        </w:rPr>
      </w:pPr>
      <w:r>
        <w:rPr>
          <w:bCs/>
          <w:i/>
          <w:iCs/>
          <w:sz w:val="22"/>
          <w:szCs w:val="22"/>
        </w:rPr>
        <w:t>Other assets affected on public lands: ………………………….…………………………………..........</w:t>
      </w:r>
    </w:p>
    <w:p w:rsidR="00E3661B" w:rsidRDefault="00E3661B" w:rsidP="00D76F11">
      <w:pPr>
        <w:spacing w:before="120"/>
        <w:ind w:left="630" w:hanging="630"/>
        <w:jc w:val="both"/>
        <w:rPr>
          <w:sz w:val="22"/>
          <w:szCs w:val="22"/>
        </w:rPr>
      </w:pPr>
      <w:r>
        <w:rPr>
          <w:sz w:val="22"/>
          <w:szCs w:val="22"/>
        </w:rPr>
        <w:tab/>
      </w:r>
      <w:r>
        <w:rPr>
          <w:i/>
          <w:sz w:val="22"/>
          <w:szCs w:val="22"/>
        </w:rPr>
        <w:t>Livelihood impacted of vulnerable persons: ……</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3690"/>
        <w:gridCol w:w="3150"/>
      </w:tblGrid>
      <w:tr w:rsidR="00E3661B">
        <w:trPr>
          <w:cantSplit/>
        </w:trPr>
        <w:tc>
          <w:tcPr>
            <w:tcW w:w="2268" w:type="dxa"/>
            <w:tcBorders>
              <w:top w:val="nil"/>
              <w:left w:val="nil"/>
              <w:bottom w:val="nil"/>
              <w:right w:val="nil"/>
            </w:tcBorders>
          </w:tcPr>
          <w:p w:rsidR="00E3661B" w:rsidRDefault="00E3661B" w:rsidP="00D76F11">
            <w:pPr>
              <w:ind w:left="450"/>
              <w:jc w:val="both"/>
              <w:rPr>
                <w:bCs/>
                <w:i/>
                <w:iCs/>
                <w:sz w:val="22"/>
                <w:szCs w:val="22"/>
              </w:rPr>
            </w:pPr>
            <w:r>
              <w:rPr>
                <w:bCs/>
                <w:i/>
                <w:iCs/>
                <w:sz w:val="22"/>
                <w:szCs w:val="22"/>
                <w:u w:val="single"/>
              </w:rPr>
              <w:t>Private Lands</w:t>
            </w:r>
            <w:r>
              <w:rPr>
                <w:bCs/>
                <w:i/>
                <w:iCs/>
                <w:sz w:val="22"/>
                <w:szCs w:val="22"/>
              </w:rPr>
              <w:t xml:space="preserve">: </w:t>
            </w:r>
          </w:p>
        </w:tc>
        <w:tc>
          <w:tcPr>
            <w:tcW w:w="3690" w:type="dxa"/>
            <w:tcBorders>
              <w:top w:val="nil"/>
              <w:left w:val="nil"/>
              <w:bottom w:val="nil"/>
              <w:right w:val="nil"/>
            </w:tcBorders>
          </w:tcPr>
          <w:p w:rsidR="00E3661B" w:rsidRDefault="00E3661B" w:rsidP="00D76F11">
            <w:pPr>
              <w:spacing w:before="80"/>
              <w:ind w:left="450"/>
              <w:jc w:val="both"/>
              <w:rPr>
                <w:sz w:val="22"/>
                <w:szCs w:val="22"/>
              </w:rPr>
            </w:pPr>
            <w:r>
              <w:rPr>
                <w:sz w:val="22"/>
                <w:szCs w:val="22"/>
              </w:rPr>
              <w:t>Total amount used (decimals):  ……………</w:t>
            </w:r>
          </w:p>
        </w:tc>
        <w:tc>
          <w:tcPr>
            <w:tcW w:w="3150" w:type="dxa"/>
            <w:tcBorders>
              <w:top w:val="nil"/>
              <w:left w:val="nil"/>
              <w:bottom w:val="nil"/>
              <w:right w:val="nil"/>
            </w:tcBorders>
          </w:tcPr>
          <w:p w:rsidR="00E3661B" w:rsidRDefault="00E3661B" w:rsidP="00D76F11">
            <w:pPr>
              <w:spacing w:before="80"/>
              <w:ind w:left="450"/>
              <w:jc w:val="both"/>
              <w:rPr>
                <w:sz w:val="22"/>
                <w:szCs w:val="22"/>
              </w:rPr>
            </w:pPr>
            <w:r>
              <w:rPr>
                <w:sz w:val="22"/>
                <w:szCs w:val="22"/>
              </w:rPr>
              <w:t>Total number of affected landowners:  …………….</w:t>
            </w:r>
          </w:p>
        </w:tc>
      </w:tr>
    </w:tbl>
    <w:p w:rsidR="00E3661B" w:rsidRDefault="00E3661B" w:rsidP="00D76F11">
      <w:pPr>
        <w:spacing w:before="120" w:after="120"/>
        <w:ind w:left="630"/>
        <w:jc w:val="both"/>
        <w:rPr>
          <w:bCs/>
          <w:i/>
          <w:iCs/>
          <w:sz w:val="22"/>
          <w:szCs w:val="22"/>
        </w:rPr>
      </w:pPr>
      <w:r>
        <w:rPr>
          <w:bCs/>
          <w:i/>
          <w:iCs/>
          <w:sz w:val="22"/>
          <w:szCs w:val="22"/>
        </w:rPr>
        <w:t>Other private assets affected: …………………………………………................…………………………</w:t>
      </w:r>
    </w:p>
    <w:p w:rsidR="00E3661B" w:rsidRDefault="00E3661B" w:rsidP="00D76F11">
      <w:pPr>
        <w:spacing w:before="120" w:after="120"/>
        <w:ind w:left="630"/>
        <w:jc w:val="both"/>
        <w:rPr>
          <w:bCs/>
          <w:i/>
          <w:iCs/>
          <w:sz w:val="22"/>
          <w:szCs w:val="22"/>
        </w:rPr>
      </w:pPr>
      <w:r>
        <w:rPr>
          <w:i/>
          <w:sz w:val="22"/>
          <w:szCs w:val="22"/>
        </w:rPr>
        <w:t>Livelihood impacted: ..........................................................................................................................</w:t>
      </w:r>
    </w:p>
    <w:p w:rsidR="00E3661B" w:rsidRDefault="00E3661B" w:rsidP="00D76F11">
      <w:pPr>
        <w:spacing w:before="120" w:after="120"/>
        <w:ind w:left="450" w:hanging="450"/>
        <w:jc w:val="both"/>
        <w:rPr>
          <w:bCs/>
          <w:i/>
          <w:iCs/>
          <w:sz w:val="22"/>
          <w:szCs w:val="22"/>
        </w:rPr>
      </w:pPr>
      <w:r>
        <w:rPr>
          <w:sz w:val="22"/>
          <w:szCs w:val="22"/>
        </w:rPr>
        <w:t xml:space="preserve">7. </w:t>
      </w:r>
      <w:r>
        <w:rPr>
          <w:sz w:val="22"/>
          <w:szCs w:val="22"/>
        </w:rPr>
        <w:tab/>
      </w:r>
      <w:r>
        <w:rPr>
          <w:bCs/>
          <w:i/>
          <w:iCs/>
          <w:sz w:val="22"/>
          <w:szCs w:val="22"/>
        </w:rPr>
        <w:t>How the private lands obtained:</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4"/>
        <w:gridCol w:w="1095"/>
        <w:gridCol w:w="1771"/>
      </w:tblGrid>
      <w:tr w:rsidR="00E3661B">
        <w:tc>
          <w:tcPr>
            <w:tcW w:w="5144" w:type="dxa"/>
            <w:tcBorders>
              <w:top w:val="nil"/>
              <w:left w:val="nil"/>
              <w:bottom w:val="single" w:sz="4" w:space="0" w:color="auto"/>
            </w:tcBorders>
          </w:tcPr>
          <w:p w:rsidR="00E3661B" w:rsidRDefault="00E3661B" w:rsidP="00D76F11">
            <w:pPr>
              <w:ind w:left="-738"/>
              <w:jc w:val="both"/>
              <w:rPr>
                <w:bCs/>
                <w:i/>
                <w:iCs/>
                <w:sz w:val="22"/>
                <w:szCs w:val="22"/>
              </w:rPr>
            </w:pPr>
          </w:p>
        </w:tc>
        <w:tc>
          <w:tcPr>
            <w:tcW w:w="1095" w:type="dxa"/>
          </w:tcPr>
          <w:p w:rsidR="00E3661B" w:rsidRDefault="00E3661B" w:rsidP="00D76F11">
            <w:pPr>
              <w:jc w:val="both"/>
              <w:rPr>
                <w:sz w:val="22"/>
                <w:szCs w:val="22"/>
              </w:rPr>
            </w:pPr>
            <w:r>
              <w:rPr>
                <w:sz w:val="22"/>
                <w:szCs w:val="22"/>
              </w:rPr>
              <w:t>Amount</w:t>
            </w:r>
          </w:p>
        </w:tc>
        <w:tc>
          <w:tcPr>
            <w:tcW w:w="1771" w:type="dxa"/>
          </w:tcPr>
          <w:p w:rsidR="00E3661B" w:rsidRDefault="00E3661B" w:rsidP="00D76F11">
            <w:pPr>
              <w:jc w:val="both"/>
              <w:rPr>
                <w:sz w:val="22"/>
                <w:szCs w:val="22"/>
              </w:rPr>
            </w:pPr>
            <w:r>
              <w:rPr>
                <w:sz w:val="22"/>
                <w:szCs w:val="22"/>
              </w:rPr>
              <w:t>No. of Contributors</w:t>
            </w:r>
          </w:p>
        </w:tc>
      </w:tr>
      <w:tr w:rsidR="00E3661B">
        <w:tc>
          <w:tcPr>
            <w:tcW w:w="5144" w:type="dxa"/>
            <w:tcBorders>
              <w:top w:val="single" w:sz="4" w:space="0" w:color="auto"/>
              <w:left w:val="single" w:sz="4" w:space="0" w:color="auto"/>
              <w:bottom w:val="single" w:sz="4" w:space="0" w:color="auto"/>
            </w:tcBorders>
          </w:tcPr>
          <w:p w:rsidR="00E3661B" w:rsidRDefault="00E3661B" w:rsidP="00D76F11">
            <w:pPr>
              <w:ind w:left="124"/>
              <w:jc w:val="both"/>
              <w:rPr>
                <w:sz w:val="22"/>
                <w:szCs w:val="22"/>
              </w:rPr>
            </w:pPr>
            <w:r>
              <w:rPr>
                <w:sz w:val="22"/>
                <w:szCs w:val="22"/>
              </w:rPr>
              <w:t>Voluntary contribution</w:t>
            </w:r>
          </w:p>
        </w:tc>
        <w:tc>
          <w:tcPr>
            <w:tcW w:w="1095" w:type="dxa"/>
          </w:tcPr>
          <w:p w:rsidR="00E3661B" w:rsidRDefault="00E3661B" w:rsidP="00D76F11">
            <w:pPr>
              <w:jc w:val="both"/>
              <w:rPr>
                <w:sz w:val="22"/>
                <w:szCs w:val="22"/>
              </w:rPr>
            </w:pPr>
          </w:p>
        </w:tc>
        <w:tc>
          <w:tcPr>
            <w:tcW w:w="1771" w:type="dxa"/>
          </w:tcPr>
          <w:p w:rsidR="00E3661B" w:rsidRDefault="00E3661B" w:rsidP="00D76F11">
            <w:pPr>
              <w:jc w:val="both"/>
              <w:rPr>
                <w:sz w:val="22"/>
                <w:szCs w:val="22"/>
              </w:rPr>
            </w:pPr>
          </w:p>
        </w:tc>
      </w:tr>
      <w:tr w:rsidR="00E3661B">
        <w:tc>
          <w:tcPr>
            <w:tcW w:w="5144" w:type="dxa"/>
            <w:tcBorders>
              <w:top w:val="single" w:sz="4" w:space="0" w:color="auto"/>
              <w:left w:val="single" w:sz="4" w:space="0" w:color="auto"/>
              <w:bottom w:val="single" w:sz="4" w:space="0" w:color="auto"/>
            </w:tcBorders>
          </w:tcPr>
          <w:p w:rsidR="00E3661B" w:rsidRDefault="00E3661B" w:rsidP="00D76F11">
            <w:pPr>
              <w:ind w:left="124"/>
              <w:jc w:val="both"/>
              <w:rPr>
                <w:sz w:val="22"/>
                <w:szCs w:val="22"/>
              </w:rPr>
            </w:pPr>
            <w:r>
              <w:rPr>
                <w:sz w:val="22"/>
                <w:szCs w:val="22"/>
              </w:rPr>
              <w:t>Contribution against compensation</w:t>
            </w:r>
          </w:p>
        </w:tc>
        <w:tc>
          <w:tcPr>
            <w:tcW w:w="1095" w:type="dxa"/>
          </w:tcPr>
          <w:p w:rsidR="00E3661B" w:rsidRDefault="00E3661B" w:rsidP="00D76F11">
            <w:pPr>
              <w:jc w:val="both"/>
              <w:rPr>
                <w:sz w:val="22"/>
                <w:szCs w:val="22"/>
              </w:rPr>
            </w:pPr>
          </w:p>
        </w:tc>
        <w:tc>
          <w:tcPr>
            <w:tcW w:w="1771" w:type="dxa"/>
          </w:tcPr>
          <w:p w:rsidR="00E3661B" w:rsidRDefault="00E3661B" w:rsidP="00D76F11">
            <w:pPr>
              <w:jc w:val="both"/>
              <w:rPr>
                <w:sz w:val="22"/>
                <w:szCs w:val="22"/>
              </w:rPr>
            </w:pPr>
          </w:p>
        </w:tc>
      </w:tr>
      <w:tr w:rsidR="00E3661B">
        <w:tc>
          <w:tcPr>
            <w:tcW w:w="5144" w:type="dxa"/>
            <w:tcBorders>
              <w:top w:val="single" w:sz="4" w:space="0" w:color="auto"/>
              <w:left w:val="single" w:sz="4" w:space="0" w:color="auto"/>
              <w:bottom w:val="single" w:sz="4" w:space="0" w:color="auto"/>
            </w:tcBorders>
          </w:tcPr>
          <w:p w:rsidR="00E3661B" w:rsidRDefault="00E3661B" w:rsidP="00D76F11">
            <w:pPr>
              <w:ind w:left="124"/>
              <w:jc w:val="both"/>
              <w:rPr>
                <w:sz w:val="22"/>
                <w:szCs w:val="22"/>
              </w:rPr>
            </w:pPr>
            <w:r>
              <w:rPr>
                <w:sz w:val="22"/>
                <w:szCs w:val="22"/>
              </w:rPr>
              <w:t>Other means (Specify): …………………………..….</w:t>
            </w:r>
          </w:p>
          <w:p w:rsidR="00E3661B" w:rsidRDefault="00E3661B" w:rsidP="00D76F11">
            <w:pPr>
              <w:ind w:left="124"/>
              <w:jc w:val="both"/>
              <w:rPr>
                <w:sz w:val="22"/>
                <w:szCs w:val="22"/>
              </w:rPr>
            </w:pPr>
            <w:r>
              <w:rPr>
                <w:sz w:val="22"/>
                <w:szCs w:val="22"/>
              </w:rPr>
              <w:t>………………………………………………………..)</w:t>
            </w:r>
          </w:p>
        </w:tc>
        <w:tc>
          <w:tcPr>
            <w:tcW w:w="1095" w:type="dxa"/>
          </w:tcPr>
          <w:p w:rsidR="00E3661B" w:rsidRDefault="00E3661B" w:rsidP="00D76F11">
            <w:pPr>
              <w:jc w:val="both"/>
              <w:rPr>
                <w:sz w:val="22"/>
                <w:szCs w:val="22"/>
              </w:rPr>
            </w:pPr>
          </w:p>
        </w:tc>
        <w:tc>
          <w:tcPr>
            <w:tcW w:w="1771" w:type="dxa"/>
          </w:tcPr>
          <w:p w:rsidR="00E3661B" w:rsidRDefault="00E3661B" w:rsidP="00D76F11">
            <w:pPr>
              <w:jc w:val="both"/>
              <w:rPr>
                <w:sz w:val="22"/>
                <w:szCs w:val="22"/>
              </w:rPr>
            </w:pPr>
          </w:p>
        </w:tc>
      </w:tr>
    </w:tbl>
    <w:p w:rsidR="00E3661B" w:rsidRDefault="00E3661B" w:rsidP="00D76F11">
      <w:pPr>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0"/>
        <w:gridCol w:w="2340"/>
        <w:gridCol w:w="2520"/>
      </w:tblGrid>
      <w:tr w:rsidR="00E3661B">
        <w:tc>
          <w:tcPr>
            <w:tcW w:w="4230" w:type="dxa"/>
            <w:tcBorders>
              <w:top w:val="nil"/>
              <w:left w:val="nil"/>
              <w:bottom w:val="single" w:sz="4" w:space="0" w:color="auto"/>
            </w:tcBorders>
          </w:tcPr>
          <w:p w:rsidR="00E3661B" w:rsidRDefault="00E3661B" w:rsidP="00D76F11">
            <w:pPr>
              <w:tabs>
                <w:tab w:val="left" w:pos="342"/>
              </w:tabs>
              <w:jc w:val="both"/>
              <w:rPr>
                <w:bCs/>
                <w:i/>
                <w:iCs/>
                <w:sz w:val="22"/>
                <w:szCs w:val="22"/>
              </w:rPr>
            </w:pPr>
            <w:r>
              <w:rPr>
                <w:bCs/>
                <w:i/>
                <w:iCs/>
                <w:sz w:val="22"/>
                <w:szCs w:val="22"/>
              </w:rPr>
              <w:t>8.</w:t>
            </w:r>
            <w:r>
              <w:rPr>
                <w:bCs/>
                <w:i/>
                <w:iCs/>
                <w:sz w:val="22"/>
                <w:szCs w:val="22"/>
              </w:rPr>
              <w:tab/>
              <w:t>Compensation payment</w:t>
            </w:r>
            <w:r w:rsidR="00E414AB">
              <w:rPr>
                <w:bCs/>
                <w:i/>
                <w:iCs/>
                <w:sz w:val="22"/>
                <w:szCs w:val="22"/>
              </w:rPr>
              <w:t>:</w:t>
            </w:r>
          </w:p>
        </w:tc>
        <w:tc>
          <w:tcPr>
            <w:tcW w:w="2340" w:type="dxa"/>
            <w:tcBorders>
              <w:bottom w:val="single" w:sz="4" w:space="0" w:color="auto"/>
            </w:tcBorders>
          </w:tcPr>
          <w:p w:rsidR="00E3661B" w:rsidRDefault="00E3661B" w:rsidP="00D76F11">
            <w:pPr>
              <w:jc w:val="both"/>
              <w:rPr>
                <w:sz w:val="20"/>
              </w:rPr>
            </w:pPr>
            <w:r>
              <w:rPr>
                <w:sz w:val="20"/>
              </w:rPr>
              <w:t>No. of persons paid</w:t>
            </w:r>
          </w:p>
        </w:tc>
        <w:tc>
          <w:tcPr>
            <w:tcW w:w="2520" w:type="dxa"/>
          </w:tcPr>
          <w:p w:rsidR="00E3661B" w:rsidRDefault="00E3661B" w:rsidP="00D76F11">
            <w:pPr>
              <w:jc w:val="both"/>
              <w:rPr>
                <w:sz w:val="20"/>
              </w:rPr>
            </w:pPr>
            <w:r>
              <w:rPr>
                <w:sz w:val="20"/>
              </w:rPr>
              <w:t>Total amount paid (Tk)</w:t>
            </w:r>
          </w:p>
        </w:tc>
      </w:tr>
      <w:tr w:rsidR="00E3661B">
        <w:tc>
          <w:tcPr>
            <w:tcW w:w="4230" w:type="dxa"/>
            <w:tcBorders>
              <w:top w:val="single" w:sz="4" w:space="0" w:color="auto"/>
              <w:left w:val="single" w:sz="4" w:space="0" w:color="auto"/>
              <w:bottom w:val="single" w:sz="4" w:space="0" w:color="auto"/>
              <w:right w:val="single" w:sz="4" w:space="0" w:color="auto"/>
            </w:tcBorders>
          </w:tcPr>
          <w:p w:rsidR="00E3661B" w:rsidRDefault="00E3661B" w:rsidP="00D76F11">
            <w:pPr>
              <w:spacing w:before="80"/>
              <w:ind w:left="342"/>
              <w:jc w:val="both"/>
              <w:rPr>
                <w:sz w:val="22"/>
                <w:szCs w:val="22"/>
              </w:rPr>
            </w:pPr>
            <w:r>
              <w:rPr>
                <w:sz w:val="22"/>
                <w:szCs w:val="22"/>
              </w:rPr>
              <w:t>Contributors against compensation</w:t>
            </w:r>
          </w:p>
        </w:tc>
        <w:tc>
          <w:tcPr>
            <w:tcW w:w="2340" w:type="dxa"/>
            <w:tcBorders>
              <w:left w:val="single" w:sz="4" w:space="0" w:color="auto"/>
              <w:bottom w:val="single" w:sz="4" w:space="0" w:color="auto"/>
            </w:tcBorders>
          </w:tcPr>
          <w:p w:rsidR="00E3661B" w:rsidRDefault="00E3661B" w:rsidP="00D76F11">
            <w:pPr>
              <w:spacing w:before="80"/>
              <w:jc w:val="both"/>
              <w:rPr>
                <w:sz w:val="22"/>
                <w:szCs w:val="22"/>
              </w:rPr>
            </w:pPr>
          </w:p>
        </w:tc>
        <w:tc>
          <w:tcPr>
            <w:tcW w:w="2520" w:type="dxa"/>
          </w:tcPr>
          <w:p w:rsidR="00E3661B" w:rsidRDefault="00E3661B" w:rsidP="00D76F11">
            <w:pPr>
              <w:spacing w:before="80"/>
              <w:jc w:val="both"/>
              <w:rPr>
                <w:sz w:val="22"/>
                <w:szCs w:val="22"/>
              </w:rPr>
            </w:pPr>
          </w:p>
        </w:tc>
      </w:tr>
      <w:tr w:rsidR="00E3661B">
        <w:tc>
          <w:tcPr>
            <w:tcW w:w="4230" w:type="dxa"/>
            <w:tcBorders>
              <w:top w:val="single" w:sz="4" w:space="0" w:color="auto"/>
              <w:left w:val="single" w:sz="4" w:space="0" w:color="auto"/>
              <w:bottom w:val="single" w:sz="4" w:space="0" w:color="auto"/>
              <w:right w:val="single" w:sz="4" w:space="0" w:color="auto"/>
            </w:tcBorders>
          </w:tcPr>
          <w:p w:rsidR="00E3661B" w:rsidRDefault="00E3661B" w:rsidP="00D76F11">
            <w:pPr>
              <w:ind w:left="342"/>
              <w:jc w:val="both"/>
              <w:rPr>
                <w:sz w:val="22"/>
                <w:szCs w:val="22"/>
              </w:rPr>
            </w:pPr>
            <w:r>
              <w:rPr>
                <w:sz w:val="22"/>
                <w:szCs w:val="22"/>
              </w:rPr>
              <w:t>Squatters</w:t>
            </w:r>
          </w:p>
        </w:tc>
        <w:tc>
          <w:tcPr>
            <w:tcW w:w="2340" w:type="dxa"/>
            <w:tcBorders>
              <w:left w:val="single" w:sz="4" w:space="0" w:color="auto"/>
              <w:bottom w:val="single" w:sz="4" w:space="0" w:color="auto"/>
            </w:tcBorders>
          </w:tcPr>
          <w:p w:rsidR="00E3661B" w:rsidRDefault="00E3661B" w:rsidP="00D76F11">
            <w:pPr>
              <w:jc w:val="both"/>
              <w:rPr>
                <w:sz w:val="22"/>
                <w:szCs w:val="22"/>
              </w:rPr>
            </w:pPr>
          </w:p>
        </w:tc>
        <w:tc>
          <w:tcPr>
            <w:tcW w:w="2520" w:type="dxa"/>
          </w:tcPr>
          <w:p w:rsidR="00E3661B" w:rsidRDefault="00E3661B" w:rsidP="00D76F11">
            <w:pPr>
              <w:jc w:val="both"/>
              <w:rPr>
                <w:sz w:val="22"/>
                <w:szCs w:val="22"/>
              </w:rPr>
            </w:pPr>
          </w:p>
        </w:tc>
      </w:tr>
      <w:tr w:rsidR="00E3661B">
        <w:trPr>
          <w:cantSplit/>
        </w:trPr>
        <w:tc>
          <w:tcPr>
            <w:tcW w:w="4230" w:type="dxa"/>
            <w:vMerge w:val="restart"/>
            <w:tcBorders>
              <w:top w:val="single" w:sz="4" w:space="0" w:color="auto"/>
              <w:left w:val="single" w:sz="4" w:space="0" w:color="auto"/>
              <w:right w:val="single" w:sz="4" w:space="0" w:color="auto"/>
            </w:tcBorders>
          </w:tcPr>
          <w:p w:rsidR="00E3661B" w:rsidRDefault="00E3661B" w:rsidP="00D76F11">
            <w:pPr>
              <w:ind w:left="342"/>
              <w:jc w:val="both"/>
              <w:rPr>
                <w:sz w:val="22"/>
                <w:szCs w:val="22"/>
              </w:rPr>
            </w:pPr>
            <w:r>
              <w:rPr>
                <w:sz w:val="22"/>
                <w:szCs w:val="22"/>
              </w:rPr>
              <w:t>Others (specify) ………………….....</w:t>
            </w:r>
          </w:p>
          <w:p w:rsidR="00E3661B" w:rsidRDefault="00E3661B" w:rsidP="00D76F11">
            <w:pPr>
              <w:ind w:left="342"/>
              <w:jc w:val="both"/>
              <w:rPr>
                <w:sz w:val="22"/>
                <w:szCs w:val="22"/>
              </w:rPr>
            </w:pPr>
            <w:r>
              <w:rPr>
                <w:sz w:val="22"/>
                <w:szCs w:val="22"/>
              </w:rPr>
              <w:t>…………………………………...….</w:t>
            </w:r>
          </w:p>
        </w:tc>
        <w:tc>
          <w:tcPr>
            <w:tcW w:w="2340" w:type="dxa"/>
            <w:tcBorders>
              <w:left w:val="single" w:sz="4" w:space="0" w:color="auto"/>
            </w:tcBorders>
          </w:tcPr>
          <w:p w:rsidR="00E3661B" w:rsidRDefault="00E3661B" w:rsidP="00D76F11">
            <w:pPr>
              <w:jc w:val="both"/>
              <w:rPr>
                <w:sz w:val="22"/>
                <w:szCs w:val="22"/>
              </w:rPr>
            </w:pPr>
          </w:p>
        </w:tc>
        <w:tc>
          <w:tcPr>
            <w:tcW w:w="2520" w:type="dxa"/>
          </w:tcPr>
          <w:p w:rsidR="00E3661B" w:rsidRDefault="00E3661B" w:rsidP="00D76F11">
            <w:pPr>
              <w:jc w:val="both"/>
              <w:rPr>
                <w:sz w:val="22"/>
                <w:szCs w:val="22"/>
              </w:rPr>
            </w:pPr>
          </w:p>
        </w:tc>
      </w:tr>
      <w:tr w:rsidR="00E3661B">
        <w:trPr>
          <w:cantSplit/>
        </w:trPr>
        <w:tc>
          <w:tcPr>
            <w:tcW w:w="4230" w:type="dxa"/>
            <w:vMerge/>
            <w:tcBorders>
              <w:left w:val="single" w:sz="4" w:space="0" w:color="auto"/>
              <w:bottom w:val="single" w:sz="4" w:space="0" w:color="auto"/>
              <w:right w:val="single" w:sz="4" w:space="0" w:color="auto"/>
            </w:tcBorders>
          </w:tcPr>
          <w:p w:rsidR="00E3661B" w:rsidRDefault="00E3661B" w:rsidP="00D76F11">
            <w:pPr>
              <w:ind w:left="342"/>
              <w:jc w:val="both"/>
              <w:rPr>
                <w:sz w:val="22"/>
                <w:szCs w:val="22"/>
              </w:rPr>
            </w:pPr>
          </w:p>
        </w:tc>
        <w:tc>
          <w:tcPr>
            <w:tcW w:w="2340" w:type="dxa"/>
            <w:tcBorders>
              <w:left w:val="single" w:sz="4" w:space="0" w:color="auto"/>
            </w:tcBorders>
          </w:tcPr>
          <w:p w:rsidR="00E3661B" w:rsidRDefault="00E3661B" w:rsidP="00D76F11">
            <w:pPr>
              <w:jc w:val="both"/>
              <w:rPr>
                <w:sz w:val="22"/>
                <w:szCs w:val="22"/>
              </w:rPr>
            </w:pPr>
          </w:p>
        </w:tc>
        <w:tc>
          <w:tcPr>
            <w:tcW w:w="2520" w:type="dxa"/>
          </w:tcPr>
          <w:p w:rsidR="00E3661B" w:rsidRDefault="00E3661B" w:rsidP="00D76F11">
            <w:pPr>
              <w:jc w:val="both"/>
              <w:rPr>
                <w:sz w:val="22"/>
                <w:szCs w:val="22"/>
              </w:rPr>
            </w:pPr>
          </w:p>
        </w:tc>
      </w:tr>
    </w:tbl>
    <w:p w:rsidR="00E3661B" w:rsidRDefault="00E3661B" w:rsidP="00D76F11">
      <w:pPr>
        <w:jc w:val="both"/>
        <w:rPr>
          <w:sz w:val="22"/>
          <w:szCs w:val="22"/>
        </w:rPr>
      </w:pPr>
    </w:p>
    <w:p w:rsidR="00E3661B" w:rsidRDefault="00E3661B" w:rsidP="00D76F11">
      <w:pPr>
        <w:tabs>
          <w:tab w:val="left" w:pos="450"/>
        </w:tabs>
        <w:jc w:val="both"/>
        <w:rPr>
          <w:sz w:val="22"/>
          <w:szCs w:val="22"/>
        </w:rPr>
      </w:pPr>
      <w:r w:rsidRPr="00E414AB">
        <w:rPr>
          <w:bCs/>
          <w:i/>
          <w:iCs/>
          <w:sz w:val="22"/>
          <w:szCs w:val="22"/>
        </w:rPr>
        <w:t>9.</w:t>
      </w:r>
      <w:r w:rsidRPr="00E414AB">
        <w:rPr>
          <w:bCs/>
          <w:i/>
          <w:iCs/>
          <w:sz w:val="22"/>
          <w:szCs w:val="22"/>
        </w:rPr>
        <w:tab/>
        <w:t>Documentation:</w:t>
      </w:r>
      <w:r>
        <w:rPr>
          <w:bCs/>
          <w:i/>
          <w:iCs/>
          <w:sz w:val="22"/>
          <w:szCs w:val="22"/>
        </w:rPr>
        <w:t xml:space="preserve">  </w:t>
      </w:r>
      <w:r>
        <w:rPr>
          <w:sz w:val="22"/>
          <w:szCs w:val="22"/>
        </w:rPr>
        <w:t>Types of evidence of voluntary contribution obtained:</w:t>
      </w:r>
    </w:p>
    <w:p w:rsidR="00E3661B" w:rsidRDefault="00E3661B" w:rsidP="00D76F11">
      <w:pPr>
        <w:spacing w:before="120"/>
        <w:ind w:left="360" w:firstLine="360"/>
        <w:jc w:val="both"/>
        <w:rPr>
          <w:sz w:val="22"/>
          <w:szCs w:val="22"/>
        </w:rPr>
      </w:pPr>
      <w:r>
        <w:rPr>
          <w:sz w:val="22"/>
          <w:szCs w:val="22"/>
        </w:rPr>
        <w:t>[ ] Signed MOU witnessed by community members</w:t>
      </w:r>
    </w:p>
    <w:p w:rsidR="00E3661B" w:rsidRDefault="00E3661B" w:rsidP="00D76F11">
      <w:pPr>
        <w:ind w:left="360" w:firstLine="360"/>
        <w:jc w:val="both"/>
        <w:rPr>
          <w:sz w:val="22"/>
          <w:szCs w:val="22"/>
        </w:rPr>
      </w:pPr>
      <w:r>
        <w:rPr>
          <w:sz w:val="22"/>
          <w:szCs w:val="22"/>
        </w:rPr>
        <w:t>[ ] Others (specify) ………………………………………………………………….………....…</w:t>
      </w:r>
    </w:p>
    <w:p w:rsidR="00E3661B" w:rsidRDefault="00E3661B" w:rsidP="00D76F11">
      <w:pPr>
        <w:jc w:val="both"/>
        <w:rPr>
          <w:iCs/>
          <w:sz w:val="22"/>
          <w:szCs w:val="22"/>
        </w:rPr>
      </w:pPr>
    </w:p>
    <w:p w:rsidR="00E3661B" w:rsidRDefault="00E3661B" w:rsidP="00D76F11">
      <w:pPr>
        <w:jc w:val="both"/>
        <w:rPr>
          <w:iCs/>
          <w:sz w:val="22"/>
          <w:szCs w:val="22"/>
        </w:rPr>
      </w:pPr>
      <w:r>
        <w:rPr>
          <w:b/>
          <w:i/>
          <w:iCs/>
          <w:sz w:val="22"/>
          <w:szCs w:val="22"/>
        </w:rPr>
        <w:t xml:space="preserve">This form filled in by (Name): </w:t>
      </w:r>
      <w:r>
        <w:rPr>
          <w:iCs/>
          <w:sz w:val="22"/>
          <w:szCs w:val="22"/>
        </w:rPr>
        <w:t>……………………………………………………</w:t>
      </w:r>
    </w:p>
    <w:p w:rsidR="00E3661B" w:rsidRDefault="00E3661B" w:rsidP="00D76F11">
      <w:pPr>
        <w:jc w:val="both"/>
        <w:rPr>
          <w:iCs/>
          <w:sz w:val="22"/>
          <w:szCs w:val="22"/>
        </w:rPr>
      </w:pPr>
    </w:p>
    <w:p w:rsidR="00E3661B" w:rsidRDefault="00E3661B" w:rsidP="00D76F11">
      <w:pPr>
        <w:jc w:val="both"/>
        <w:rPr>
          <w:iCs/>
          <w:sz w:val="22"/>
          <w:szCs w:val="22"/>
        </w:rPr>
      </w:pPr>
      <w:r>
        <w:rPr>
          <w:b/>
          <w:i/>
          <w:iCs/>
          <w:sz w:val="22"/>
          <w:szCs w:val="22"/>
        </w:rPr>
        <w:t>Signature:</w:t>
      </w:r>
      <w:r>
        <w:rPr>
          <w:iCs/>
          <w:sz w:val="22"/>
          <w:szCs w:val="22"/>
        </w:rPr>
        <w:t xml:space="preserve"> …………………………………………….            </w:t>
      </w:r>
      <w:r>
        <w:rPr>
          <w:b/>
          <w:i/>
          <w:iCs/>
          <w:sz w:val="22"/>
          <w:szCs w:val="22"/>
        </w:rPr>
        <w:t>Date:</w:t>
      </w:r>
      <w:r>
        <w:rPr>
          <w:iCs/>
          <w:sz w:val="22"/>
          <w:szCs w:val="22"/>
        </w:rPr>
        <w:t xml:space="preserve"> …………………………</w:t>
      </w:r>
    </w:p>
    <w:p w:rsidR="00E3661B" w:rsidRDefault="00E3661B" w:rsidP="00D76F11">
      <w:pPr>
        <w:jc w:val="both"/>
        <w:rPr>
          <w:sz w:val="21"/>
          <w:szCs w:val="22"/>
        </w:rPr>
        <w:sectPr w:rsidR="00E3661B">
          <w:pgSz w:w="12240" w:h="15840"/>
          <w:pgMar w:top="1296" w:right="1296" w:bottom="1008" w:left="1584" w:header="720" w:footer="720" w:gutter="0"/>
          <w:cols w:space="720"/>
          <w:docGrid w:linePitch="360"/>
        </w:sectPr>
      </w:pPr>
    </w:p>
    <w:p w:rsidR="00E3661B" w:rsidRDefault="00E3661B" w:rsidP="00D76F11">
      <w:pPr>
        <w:pStyle w:val="Heading3"/>
        <w:ind w:left="1800" w:hanging="1800"/>
        <w:jc w:val="both"/>
      </w:pPr>
      <w:bookmarkStart w:id="69" w:name="_Toc307829957"/>
      <w:bookmarkStart w:id="70" w:name="_Toc433719007"/>
      <w:bookmarkStart w:id="71" w:name="_Toc433719385"/>
      <w:r>
        <w:lastRenderedPageBreak/>
        <w:t>Attachment B2:</w:t>
      </w:r>
      <w:bookmarkEnd w:id="69"/>
      <w:r>
        <w:t xml:space="preserve"> </w:t>
      </w:r>
      <w:bookmarkStart w:id="72" w:name="_Toc307829958"/>
      <w:r>
        <w:t>FORMAT TO DOCUMENT CONTRIBUTION OF ASSETS</w:t>
      </w:r>
      <w:bookmarkEnd w:id="70"/>
      <w:bookmarkEnd w:id="71"/>
      <w:bookmarkEnd w:id="72"/>
    </w:p>
    <w:p w:rsidR="00E3661B" w:rsidRDefault="00E3661B" w:rsidP="00D76F11">
      <w:pPr>
        <w:jc w:val="both"/>
        <w:rPr>
          <w:bCs/>
          <w:sz w:val="20"/>
          <w:szCs w:val="20"/>
        </w:rPr>
      </w:pPr>
    </w:p>
    <w:p w:rsidR="00E3661B" w:rsidRDefault="00E3661B" w:rsidP="00D76F11">
      <w:pPr>
        <w:jc w:val="both"/>
        <w:rPr>
          <w:bCs/>
          <w:sz w:val="20"/>
          <w:szCs w:val="20"/>
        </w:rPr>
      </w:pPr>
    </w:p>
    <w:p w:rsidR="00E3661B" w:rsidRDefault="00374D5A" w:rsidP="00D76F11">
      <w:pPr>
        <w:jc w:val="both"/>
        <w:rPr>
          <w:sz w:val="22"/>
          <w:szCs w:val="22"/>
        </w:rPr>
      </w:pPr>
      <w:r>
        <w:rPr>
          <w:sz w:val="22"/>
          <w:szCs w:val="22"/>
        </w:rPr>
        <w:t>P</w:t>
      </w:r>
      <w:r w:rsidR="00E3661B">
        <w:rPr>
          <w:sz w:val="22"/>
          <w:szCs w:val="22"/>
        </w:rPr>
        <w:t>O Name &amp; Address: …………………………………………………………………………………..</w:t>
      </w:r>
    </w:p>
    <w:p w:rsidR="00E3661B" w:rsidRDefault="00E3661B" w:rsidP="00D76F11">
      <w:pPr>
        <w:spacing w:before="120"/>
        <w:jc w:val="both"/>
        <w:rPr>
          <w:i/>
          <w:sz w:val="22"/>
          <w:szCs w:val="22"/>
        </w:rPr>
      </w:pPr>
      <w:r>
        <w:rPr>
          <w:sz w:val="22"/>
          <w:szCs w:val="22"/>
        </w:rPr>
        <w:t>Project Title and Location:</w:t>
      </w:r>
      <w:r>
        <w:rPr>
          <w:i/>
          <w:sz w:val="22"/>
          <w:szCs w:val="22"/>
        </w:rPr>
        <w:t xml:space="preserve"> ..……………………………………….……………..............................................</w:t>
      </w:r>
    </w:p>
    <w:p w:rsidR="00E3661B" w:rsidRDefault="00E3661B" w:rsidP="00D76F11">
      <w:pPr>
        <w:jc w:val="both"/>
        <w:rPr>
          <w:bCs/>
          <w:sz w:val="22"/>
          <w:szCs w:val="22"/>
        </w:rPr>
      </w:pPr>
    </w:p>
    <w:p w:rsidR="00E3661B" w:rsidRDefault="00E3661B" w:rsidP="00D76F11">
      <w:pPr>
        <w:spacing w:before="80" w:after="80"/>
        <w:jc w:val="both"/>
        <w:rPr>
          <w:i/>
          <w:sz w:val="22"/>
          <w:szCs w:val="22"/>
        </w:rPr>
      </w:pPr>
      <w:r>
        <w:rPr>
          <w:i/>
          <w:sz w:val="22"/>
          <w:szCs w:val="22"/>
        </w:rPr>
        <w:t xml:space="preserve">The following agreement has been made on (Day-Month-Year) .............................. between (the </w:t>
      </w:r>
    </w:p>
    <w:p w:rsidR="00E3661B" w:rsidRDefault="00E3661B" w:rsidP="00D76F11">
      <w:pPr>
        <w:spacing w:before="80" w:after="80"/>
        <w:jc w:val="both"/>
        <w:rPr>
          <w:i/>
          <w:sz w:val="22"/>
          <w:szCs w:val="22"/>
        </w:rPr>
      </w:pPr>
      <w:r>
        <w:rPr>
          <w:i/>
          <w:sz w:val="22"/>
          <w:szCs w:val="22"/>
        </w:rPr>
        <w:t>Owner(s</w:t>
      </w:r>
      <w:r>
        <w:rPr>
          <w:sz w:val="22"/>
          <w:szCs w:val="22"/>
        </w:rPr>
        <w:t>) .........................................……………………………….……,</w:t>
      </w:r>
      <w:r>
        <w:rPr>
          <w:i/>
          <w:sz w:val="22"/>
          <w:szCs w:val="22"/>
        </w:rPr>
        <w:t xml:space="preserve"> resident of …………………….</w:t>
      </w:r>
    </w:p>
    <w:p w:rsidR="00E3661B" w:rsidRDefault="00E3661B" w:rsidP="00D76F11">
      <w:pPr>
        <w:spacing w:before="80" w:after="80"/>
        <w:jc w:val="both"/>
        <w:rPr>
          <w:i/>
          <w:sz w:val="22"/>
          <w:szCs w:val="22"/>
        </w:rPr>
      </w:pPr>
      <w:r>
        <w:rPr>
          <w:i/>
          <w:sz w:val="22"/>
          <w:szCs w:val="22"/>
        </w:rPr>
        <w:t>.…………….....................................................</w:t>
      </w:r>
      <w:r w:rsidR="00374D5A">
        <w:rPr>
          <w:i/>
          <w:sz w:val="22"/>
          <w:szCs w:val="22"/>
        </w:rPr>
        <w:t>..................... and the P</w:t>
      </w:r>
      <w:r>
        <w:rPr>
          <w:i/>
          <w:sz w:val="22"/>
          <w:szCs w:val="22"/>
        </w:rPr>
        <w:t>O (Recipient).</w:t>
      </w:r>
    </w:p>
    <w:p w:rsidR="00E3661B" w:rsidRDefault="00E3661B" w:rsidP="00D76F11">
      <w:pPr>
        <w:ind w:left="450" w:hanging="450"/>
        <w:jc w:val="both"/>
        <w:rPr>
          <w:sz w:val="22"/>
          <w:szCs w:val="22"/>
        </w:rPr>
      </w:pPr>
      <w:r>
        <w:rPr>
          <w:sz w:val="22"/>
          <w:szCs w:val="22"/>
        </w:rPr>
        <w:t>1.</w:t>
      </w:r>
      <w:r>
        <w:rPr>
          <w:sz w:val="22"/>
          <w:szCs w:val="22"/>
        </w:rPr>
        <w:tab/>
        <w:t>That the Owner(s) holds the legal right to the land (Dag No., Khatian No., Mouza, etc) ...........</w:t>
      </w:r>
    </w:p>
    <w:p w:rsidR="00E3661B" w:rsidRDefault="00E3661B" w:rsidP="00D76F11">
      <w:pPr>
        <w:spacing w:before="80"/>
        <w:ind w:left="450" w:hanging="450"/>
        <w:jc w:val="both"/>
        <w:rPr>
          <w:sz w:val="22"/>
          <w:szCs w:val="22"/>
        </w:rPr>
      </w:pPr>
      <w:r>
        <w:rPr>
          <w:sz w:val="22"/>
          <w:szCs w:val="22"/>
        </w:rPr>
        <w:t>.…………….….………………………………………………………... and other assets situated on it.</w:t>
      </w:r>
    </w:p>
    <w:p w:rsidR="00E3661B" w:rsidRDefault="00E3661B" w:rsidP="00D76F11">
      <w:pPr>
        <w:ind w:left="450" w:hanging="450"/>
        <w:jc w:val="both"/>
        <w:rPr>
          <w:sz w:val="20"/>
          <w:szCs w:val="20"/>
        </w:rPr>
      </w:pPr>
    </w:p>
    <w:p w:rsidR="00E3661B" w:rsidRDefault="00E3661B" w:rsidP="00D76F11">
      <w:pPr>
        <w:spacing w:after="80"/>
        <w:ind w:left="450" w:hanging="450"/>
        <w:jc w:val="both"/>
        <w:rPr>
          <w:sz w:val="22"/>
          <w:szCs w:val="22"/>
        </w:rPr>
      </w:pPr>
      <w:r>
        <w:rPr>
          <w:sz w:val="22"/>
          <w:szCs w:val="22"/>
        </w:rPr>
        <w:t>2.</w:t>
      </w:r>
      <w:r>
        <w:rPr>
          <w:sz w:val="22"/>
          <w:szCs w:val="22"/>
        </w:rPr>
        <w:tab/>
        <w:t xml:space="preserve">That the Owner(s) hereby </w:t>
      </w:r>
      <w:r>
        <w:rPr>
          <w:sz w:val="22"/>
          <w:szCs w:val="22"/>
          <w:u w:val="single"/>
        </w:rPr>
        <w:t>voluntarily contributes</w:t>
      </w:r>
      <w:r>
        <w:rPr>
          <w:sz w:val="22"/>
          <w:szCs w:val="22"/>
        </w:rPr>
        <w:t xml:space="preserve"> to the Recipient portion (in decimal) of this asset for the construction of (infrastructure name) ……………………………………………………….</w:t>
      </w:r>
    </w:p>
    <w:p w:rsidR="00E3661B" w:rsidRDefault="00E3661B" w:rsidP="00D76F11">
      <w:pPr>
        <w:spacing w:before="80" w:after="80"/>
        <w:jc w:val="both"/>
        <w:rPr>
          <w:sz w:val="22"/>
          <w:szCs w:val="22"/>
        </w:rPr>
      </w:pPr>
      <w:r>
        <w:rPr>
          <w:sz w:val="22"/>
          <w:szCs w:val="22"/>
        </w:rPr>
        <w:t xml:space="preserve"> ..…….……………………………………… for the benefit of the villagers and the public at large.  There are no vulnerable groups losing livelihood as a result of this contribution of land, nor are there any other encumbrances on the land. </w:t>
      </w:r>
    </w:p>
    <w:p w:rsidR="00E3661B" w:rsidRDefault="00E3661B" w:rsidP="00D76F11">
      <w:pPr>
        <w:jc w:val="both"/>
        <w:rPr>
          <w:i/>
          <w:iCs/>
          <w:sz w:val="22"/>
          <w:szCs w:val="22"/>
        </w:rPr>
      </w:pPr>
      <w:r>
        <w:rPr>
          <w:i/>
          <w:iCs/>
          <w:sz w:val="22"/>
          <w:szCs w:val="22"/>
        </w:rPr>
        <w:t xml:space="preserve">Either, in case of </w:t>
      </w:r>
      <w:r>
        <w:rPr>
          <w:i/>
          <w:iCs/>
          <w:sz w:val="22"/>
          <w:szCs w:val="22"/>
          <w:u w:val="single"/>
        </w:rPr>
        <w:t>Voluntary Contribution</w:t>
      </w:r>
      <w:r>
        <w:rPr>
          <w:i/>
          <w:iCs/>
          <w:sz w:val="22"/>
          <w:szCs w:val="22"/>
        </w:rPr>
        <w:t>:</w:t>
      </w:r>
    </w:p>
    <w:p w:rsidR="00E3661B" w:rsidRDefault="00E3661B" w:rsidP="00D76F11">
      <w:pPr>
        <w:spacing w:before="120"/>
        <w:ind w:left="450" w:hanging="450"/>
        <w:jc w:val="both"/>
        <w:rPr>
          <w:sz w:val="22"/>
          <w:szCs w:val="22"/>
        </w:rPr>
      </w:pPr>
      <w:r>
        <w:rPr>
          <w:sz w:val="22"/>
          <w:szCs w:val="22"/>
        </w:rPr>
        <w:t>3.</w:t>
      </w:r>
      <w:r>
        <w:rPr>
          <w:sz w:val="22"/>
          <w:szCs w:val="22"/>
        </w:rPr>
        <w:tab/>
        <w:t xml:space="preserve">That the Owner(s) will not claim any compensation against the contribution of this asset. </w:t>
      </w:r>
    </w:p>
    <w:p w:rsidR="00E3661B" w:rsidRDefault="00E3661B" w:rsidP="00D76F11">
      <w:pPr>
        <w:ind w:left="450" w:hanging="450"/>
        <w:jc w:val="both"/>
        <w:rPr>
          <w:sz w:val="20"/>
          <w:szCs w:val="20"/>
        </w:rPr>
      </w:pPr>
    </w:p>
    <w:p w:rsidR="00E3661B" w:rsidRDefault="00E3661B" w:rsidP="00D76F11">
      <w:pPr>
        <w:ind w:left="450" w:hanging="450"/>
        <w:jc w:val="both"/>
        <w:rPr>
          <w:i/>
          <w:iCs/>
          <w:sz w:val="22"/>
          <w:szCs w:val="22"/>
        </w:rPr>
      </w:pPr>
      <w:r>
        <w:rPr>
          <w:i/>
          <w:iCs/>
          <w:sz w:val="22"/>
          <w:szCs w:val="22"/>
        </w:rPr>
        <w:t xml:space="preserve">Or, in case of </w:t>
      </w:r>
      <w:r>
        <w:rPr>
          <w:i/>
          <w:iCs/>
          <w:sz w:val="22"/>
          <w:szCs w:val="22"/>
          <w:u w:val="single"/>
        </w:rPr>
        <w:t>Contribution Against Compensation</w:t>
      </w:r>
      <w:r>
        <w:rPr>
          <w:i/>
          <w:iCs/>
          <w:sz w:val="22"/>
          <w:szCs w:val="22"/>
        </w:rPr>
        <w:t>:</w:t>
      </w:r>
    </w:p>
    <w:p w:rsidR="00E3661B" w:rsidRDefault="00E3661B" w:rsidP="00D76F11">
      <w:pPr>
        <w:spacing w:before="120"/>
        <w:ind w:left="450" w:hanging="450"/>
        <w:jc w:val="both"/>
        <w:rPr>
          <w:sz w:val="22"/>
          <w:szCs w:val="22"/>
        </w:rPr>
      </w:pPr>
      <w:r>
        <w:rPr>
          <w:sz w:val="22"/>
          <w:szCs w:val="22"/>
        </w:rPr>
        <w:t>4.</w:t>
      </w:r>
      <w:r>
        <w:rPr>
          <w:sz w:val="22"/>
          <w:szCs w:val="22"/>
        </w:rPr>
        <w:tab/>
        <w:t>That the Owner(s) will receive compensation against the contribution of this land and other assets as per the attached Schedule.</w:t>
      </w:r>
    </w:p>
    <w:p w:rsidR="00E3661B" w:rsidRDefault="00E3661B" w:rsidP="00D76F11">
      <w:pPr>
        <w:jc w:val="both"/>
        <w:rPr>
          <w:sz w:val="20"/>
          <w:szCs w:val="20"/>
        </w:rPr>
      </w:pPr>
    </w:p>
    <w:p w:rsidR="00E3661B" w:rsidRDefault="00E3661B" w:rsidP="00D76F11">
      <w:pPr>
        <w:ind w:left="450" w:hanging="450"/>
        <w:jc w:val="both"/>
        <w:rPr>
          <w:sz w:val="22"/>
          <w:szCs w:val="22"/>
        </w:rPr>
      </w:pPr>
      <w:r>
        <w:rPr>
          <w:sz w:val="22"/>
          <w:szCs w:val="22"/>
        </w:rPr>
        <w:t>5.</w:t>
      </w:r>
      <w:r>
        <w:rPr>
          <w:sz w:val="22"/>
          <w:szCs w:val="22"/>
        </w:rPr>
        <w:tab/>
        <w:t>That the Recipient agrees to accept this grant of assets for the purposes mentioned above.</w:t>
      </w:r>
    </w:p>
    <w:p w:rsidR="00E3661B" w:rsidRDefault="00E3661B" w:rsidP="00D76F11">
      <w:pPr>
        <w:ind w:left="450" w:hanging="450"/>
        <w:jc w:val="both"/>
        <w:rPr>
          <w:sz w:val="20"/>
          <w:szCs w:val="20"/>
        </w:rPr>
      </w:pPr>
    </w:p>
    <w:p w:rsidR="00E3661B" w:rsidRDefault="00E3661B" w:rsidP="00D76F11">
      <w:pPr>
        <w:ind w:left="450" w:hanging="450"/>
        <w:jc w:val="both"/>
        <w:rPr>
          <w:sz w:val="22"/>
          <w:szCs w:val="22"/>
        </w:rPr>
      </w:pPr>
      <w:r>
        <w:rPr>
          <w:sz w:val="22"/>
          <w:szCs w:val="22"/>
        </w:rPr>
        <w:t>6.</w:t>
      </w:r>
      <w:r>
        <w:rPr>
          <w:sz w:val="22"/>
          <w:szCs w:val="22"/>
        </w:rPr>
        <w:tab/>
        <w:t>That the Recipient shall construct and develop the (infrastructure name) ………………………</w:t>
      </w:r>
    </w:p>
    <w:p w:rsidR="00E3661B" w:rsidRDefault="00E3661B" w:rsidP="00D76F11">
      <w:pPr>
        <w:spacing w:before="80"/>
        <w:ind w:left="450" w:hanging="450"/>
        <w:jc w:val="both"/>
        <w:rPr>
          <w:sz w:val="22"/>
          <w:szCs w:val="22"/>
        </w:rPr>
      </w:pPr>
      <w:r>
        <w:rPr>
          <w:sz w:val="22"/>
          <w:szCs w:val="22"/>
        </w:rPr>
        <w:t xml:space="preserve">………………………………………..… and take all possible precautions to avoid damage to adjacent land/structure/other assets. </w:t>
      </w:r>
    </w:p>
    <w:p w:rsidR="00E3661B" w:rsidRDefault="00E3661B" w:rsidP="00D76F11">
      <w:pPr>
        <w:ind w:left="450" w:hanging="450"/>
        <w:jc w:val="both"/>
        <w:rPr>
          <w:sz w:val="22"/>
          <w:szCs w:val="22"/>
        </w:rPr>
      </w:pPr>
    </w:p>
    <w:p w:rsidR="00E3661B" w:rsidRDefault="00E3661B" w:rsidP="00D76F11">
      <w:pPr>
        <w:ind w:left="450" w:hanging="450"/>
        <w:jc w:val="both"/>
        <w:rPr>
          <w:sz w:val="22"/>
          <w:szCs w:val="22"/>
        </w:rPr>
      </w:pPr>
      <w:r>
        <w:rPr>
          <w:sz w:val="22"/>
          <w:szCs w:val="22"/>
        </w:rPr>
        <w:t>7.</w:t>
      </w:r>
      <w:r>
        <w:rPr>
          <w:sz w:val="22"/>
          <w:szCs w:val="22"/>
        </w:rPr>
        <w:tab/>
        <w:t>That both the parties agree that the (infrastructure name) …………………………………….…</w:t>
      </w:r>
    </w:p>
    <w:p w:rsidR="00E3661B" w:rsidRDefault="00E3661B" w:rsidP="00D76F11">
      <w:pPr>
        <w:spacing w:before="80"/>
        <w:ind w:left="450" w:hanging="450"/>
        <w:jc w:val="both"/>
        <w:rPr>
          <w:sz w:val="22"/>
          <w:szCs w:val="22"/>
        </w:rPr>
      </w:pPr>
      <w:r>
        <w:rPr>
          <w:sz w:val="22"/>
          <w:szCs w:val="22"/>
        </w:rPr>
        <w:t>……………………………….. so constructed/developed on the land shall be public premises.</w:t>
      </w:r>
    </w:p>
    <w:p w:rsidR="00E3661B" w:rsidRDefault="00E3661B" w:rsidP="00D76F11">
      <w:pPr>
        <w:ind w:left="450" w:hanging="450"/>
        <w:jc w:val="both"/>
        <w:rPr>
          <w:sz w:val="20"/>
          <w:szCs w:val="20"/>
        </w:rPr>
      </w:pPr>
    </w:p>
    <w:p w:rsidR="00E3661B" w:rsidRDefault="00E3661B" w:rsidP="00D76F11">
      <w:pPr>
        <w:ind w:left="450" w:hanging="450"/>
        <w:jc w:val="both"/>
        <w:rPr>
          <w:sz w:val="22"/>
          <w:szCs w:val="22"/>
        </w:rPr>
      </w:pPr>
      <w:r>
        <w:rPr>
          <w:sz w:val="22"/>
          <w:szCs w:val="22"/>
        </w:rPr>
        <w:t>8.</w:t>
      </w:r>
      <w:r>
        <w:rPr>
          <w:sz w:val="22"/>
          <w:szCs w:val="22"/>
        </w:rPr>
        <w:tab/>
        <w:t>That the provisions of this agreement will come into force from the date of signing of this document.</w:t>
      </w:r>
    </w:p>
    <w:p w:rsidR="00E3661B" w:rsidRDefault="00E3661B" w:rsidP="00D76F11">
      <w:pPr>
        <w:jc w:val="both"/>
        <w:rPr>
          <w:sz w:val="20"/>
          <w:szCs w:val="20"/>
        </w:rPr>
      </w:pPr>
    </w:p>
    <w:p w:rsidR="00E3661B" w:rsidRDefault="00E3661B" w:rsidP="00D76F11">
      <w:pPr>
        <w:ind w:left="450" w:hanging="450"/>
        <w:jc w:val="both"/>
        <w:rPr>
          <w:sz w:val="22"/>
          <w:szCs w:val="22"/>
        </w:rPr>
      </w:pPr>
      <w:r>
        <w:rPr>
          <w:sz w:val="22"/>
          <w:szCs w:val="22"/>
        </w:rPr>
        <w:t>9.</w:t>
      </w:r>
      <w:r>
        <w:rPr>
          <w:sz w:val="22"/>
          <w:szCs w:val="22"/>
        </w:rPr>
        <w:tab/>
        <w:t>That the owner gives up all claims to the land and the title of the land will be transferred to the recipient through the existing legal process in the country.</w:t>
      </w:r>
    </w:p>
    <w:p w:rsidR="00E3661B" w:rsidRDefault="00E3661B" w:rsidP="00D76F11">
      <w:pPr>
        <w:jc w:val="both"/>
        <w:rPr>
          <w:sz w:val="20"/>
          <w:szCs w:val="20"/>
        </w:rPr>
      </w:pPr>
    </w:p>
    <w:p w:rsidR="00E3661B" w:rsidRDefault="00E3661B" w:rsidP="00D76F11">
      <w:pPr>
        <w:jc w:val="both"/>
        <w:rPr>
          <w:sz w:val="20"/>
          <w:szCs w:val="20"/>
        </w:rPr>
      </w:pPr>
    </w:p>
    <w:p w:rsidR="00E3661B" w:rsidRDefault="00E3661B" w:rsidP="00D76F11">
      <w:pPr>
        <w:jc w:val="both"/>
        <w:rPr>
          <w:sz w:val="22"/>
          <w:szCs w:val="22"/>
        </w:rPr>
      </w:pPr>
      <w:r>
        <w:rPr>
          <w:sz w:val="22"/>
          <w:szCs w:val="22"/>
        </w:rPr>
        <w:t>……………………………………………………...              …………………………………….……...</w:t>
      </w:r>
    </w:p>
    <w:p w:rsidR="00E3661B" w:rsidRDefault="00E3661B" w:rsidP="00D76F11">
      <w:pPr>
        <w:jc w:val="both"/>
        <w:rPr>
          <w:i/>
          <w:iCs/>
          <w:sz w:val="22"/>
          <w:szCs w:val="22"/>
        </w:rPr>
      </w:pPr>
      <w:r>
        <w:rPr>
          <w:i/>
          <w:iCs/>
          <w:sz w:val="22"/>
          <w:szCs w:val="22"/>
        </w:rPr>
        <w:t>Signature of the Owner(s)</w:t>
      </w:r>
      <w:r>
        <w:rPr>
          <w:i/>
          <w:iCs/>
          <w:sz w:val="22"/>
          <w:szCs w:val="22"/>
        </w:rPr>
        <w:tab/>
      </w:r>
      <w:r>
        <w:rPr>
          <w:i/>
          <w:iCs/>
          <w:sz w:val="22"/>
          <w:szCs w:val="22"/>
        </w:rPr>
        <w:tab/>
      </w:r>
      <w:r>
        <w:rPr>
          <w:i/>
          <w:iCs/>
          <w:sz w:val="22"/>
          <w:szCs w:val="22"/>
        </w:rPr>
        <w:tab/>
      </w:r>
      <w:r>
        <w:rPr>
          <w:i/>
          <w:iCs/>
          <w:sz w:val="22"/>
          <w:szCs w:val="22"/>
        </w:rPr>
        <w:tab/>
      </w:r>
      <w:r>
        <w:rPr>
          <w:i/>
          <w:iCs/>
          <w:sz w:val="22"/>
          <w:szCs w:val="22"/>
        </w:rPr>
        <w:tab/>
        <w:t>Signature of the Recipient</w:t>
      </w:r>
    </w:p>
    <w:p w:rsidR="00E3661B" w:rsidRDefault="00E3661B" w:rsidP="00D76F11">
      <w:pPr>
        <w:jc w:val="both"/>
        <w:rPr>
          <w:sz w:val="22"/>
          <w:szCs w:val="22"/>
        </w:rPr>
      </w:pPr>
    </w:p>
    <w:p w:rsidR="00E3661B" w:rsidRDefault="00E3661B" w:rsidP="00D76F11">
      <w:pPr>
        <w:jc w:val="both"/>
        <w:rPr>
          <w:sz w:val="22"/>
          <w:szCs w:val="22"/>
        </w:rPr>
      </w:pPr>
      <w:r>
        <w:rPr>
          <w:b/>
          <w:bCs/>
          <w:sz w:val="22"/>
          <w:szCs w:val="22"/>
        </w:rPr>
        <w:t xml:space="preserve">Witnesses </w:t>
      </w:r>
      <w:r>
        <w:rPr>
          <w:sz w:val="22"/>
          <w:szCs w:val="22"/>
        </w:rPr>
        <w:t>(Name, signature, father’s/husband’s name, and address):</w:t>
      </w:r>
    </w:p>
    <w:p w:rsidR="00E3661B" w:rsidRDefault="00E3661B" w:rsidP="00D76F11">
      <w:pPr>
        <w:jc w:val="both"/>
        <w:rPr>
          <w:sz w:val="22"/>
          <w:szCs w:val="22"/>
        </w:rPr>
      </w:pPr>
    </w:p>
    <w:p w:rsidR="00E3661B" w:rsidRDefault="00E3661B" w:rsidP="00D76F11">
      <w:pPr>
        <w:jc w:val="both"/>
        <w:rPr>
          <w:sz w:val="22"/>
          <w:szCs w:val="22"/>
        </w:rPr>
      </w:pPr>
      <w:r>
        <w:rPr>
          <w:sz w:val="22"/>
          <w:szCs w:val="22"/>
        </w:rPr>
        <w:t>1.   …………………………………………………………………………………………………………</w:t>
      </w:r>
    </w:p>
    <w:p w:rsidR="00E3661B" w:rsidRDefault="00E3661B" w:rsidP="00D76F11">
      <w:pPr>
        <w:jc w:val="both"/>
        <w:rPr>
          <w:sz w:val="22"/>
          <w:szCs w:val="22"/>
        </w:rPr>
      </w:pPr>
    </w:p>
    <w:p w:rsidR="00E3661B" w:rsidRDefault="00E3661B" w:rsidP="00D76F11">
      <w:pPr>
        <w:jc w:val="both"/>
        <w:rPr>
          <w:sz w:val="22"/>
          <w:szCs w:val="22"/>
        </w:rPr>
        <w:sectPr w:rsidR="00E3661B">
          <w:pgSz w:w="12240" w:h="15840"/>
          <w:pgMar w:top="1296" w:right="1296" w:bottom="1008" w:left="1584" w:header="720" w:footer="720" w:gutter="0"/>
          <w:cols w:space="720"/>
          <w:docGrid w:linePitch="360"/>
        </w:sectPr>
      </w:pPr>
      <w:r>
        <w:rPr>
          <w:sz w:val="22"/>
          <w:szCs w:val="22"/>
        </w:rPr>
        <w:t>2.   …………………………………………………………………………………………………………</w:t>
      </w:r>
    </w:p>
    <w:p w:rsidR="00E3661B" w:rsidRDefault="00E3661B" w:rsidP="00D76F11">
      <w:pPr>
        <w:pStyle w:val="Heading3"/>
        <w:ind w:left="1800" w:hanging="1800"/>
        <w:jc w:val="both"/>
      </w:pPr>
      <w:bookmarkStart w:id="73" w:name="_Toc307829959"/>
      <w:bookmarkStart w:id="74" w:name="_Toc433719008"/>
      <w:bookmarkStart w:id="75" w:name="_Toc433719386"/>
      <w:r>
        <w:lastRenderedPageBreak/>
        <w:t>Attachment B3:</w:t>
      </w:r>
      <w:bookmarkEnd w:id="73"/>
      <w:r>
        <w:t xml:space="preserve"> </w:t>
      </w:r>
      <w:bookmarkStart w:id="76" w:name="_Toc307829960"/>
      <w:r>
        <w:t>SCHEDULE OF COMPENSATION FOR PRIVATE AND PUBLIC LANDS</w:t>
      </w:r>
      <w:bookmarkEnd w:id="74"/>
      <w:bookmarkEnd w:id="75"/>
      <w:bookmarkEnd w:id="76"/>
    </w:p>
    <w:p w:rsidR="00E3661B" w:rsidRDefault="00E3661B" w:rsidP="00D76F11">
      <w:pPr>
        <w:spacing w:before="120" w:line="240" w:lineRule="atLeast"/>
        <w:jc w:val="both"/>
        <w:rPr>
          <w:sz w:val="22"/>
        </w:rPr>
      </w:pPr>
      <w:r>
        <w:rPr>
          <w:sz w:val="22"/>
        </w:rPr>
        <w:t>[For each person who has made ‘contribution against compensation’ and squatter and encroacher who has been paid compensation or assisted in any other form]</w:t>
      </w:r>
    </w:p>
    <w:p w:rsidR="00E3661B" w:rsidRDefault="00E3661B" w:rsidP="00D76F11">
      <w:pPr>
        <w:jc w:val="both"/>
      </w:pPr>
    </w:p>
    <w:p w:rsidR="00E3661B" w:rsidRDefault="00E3661B" w:rsidP="00D76F11">
      <w:pPr>
        <w:jc w:val="both"/>
      </w:pPr>
    </w:p>
    <w:p w:rsidR="00E3661B" w:rsidRDefault="00B238A7" w:rsidP="00A230AA">
      <w:pPr>
        <w:numPr>
          <w:ilvl w:val="0"/>
          <w:numId w:val="33"/>
        </w:numPr>
        <w:ind w:left="450" w:hanging="450"/>
        <w:jc w:val="both"/>
        <w:rPr>
          <w:sz w:val="22"/>
          <w:szCs w:val="22"/>
        </w:rPr>
      </w:pPr>
      <w:r>
        <w:rPr>
          <w:sz w:val="22"/>
          <w:szCs w:val="22"/>
        </w:rPr>
        <w:t>P</w:t>
      </w:r>
      <w:r w:rsidR="00E3661B">
        <w:rPr>
          <w:sz w:val="22"/>
          <w:szCs w:val="22"/>
        </w:rPr>
        <w:t>O Name &amp; Address: …………………………………………………………………………………...............................</w:t>
      </w:r>
    </w:p>
    <w:p w:rsidR="00E3661B" w:rsidRDefault="00E3661B" w:rsidP="00D76F11">
      <w:pPr>
        <w:jc w:val="both"/>
        <w:rPr>
          <w:i/>
          <w:sz w:val="22"/>
          <w:szCs w:val="22"/>
        </w:rPr>
      </w:pPr>
    </w:p>
    <w:p w:rsidR="00E3661B" w:rsidRDefault="00E3661B" w:rsidP="00A230AA">
      <w:pPr>
        <w:numPr>
          <w:ilvl w:val="0"/>
          <w:numId w:val="33"/>
        </w:numPr>
        <w:ind w:left="450" w:hanging="450"/>
        <w:jc w:val="both"/>
        <w:rPr>
          <w:i/>
          <w:sz w:val="22"/>
          <w:szCs w:val="22"/>
        </w:rPr>
      </w:pPr>
      <w:r>
        <w:rPr>
          <w:i/>
          <w:sz w:val="22"/>
          <w:szCs w:val="22"/>
        </w:rPr>
        <w:t>Project Title and Location: ..……………………………………….…………….................................................................................</w:t>
      </w:r>
    </w:p>
    <w:p w:rsidR="00E3661B" w:rsidRDefault="00E3661B" w:rsidP="00D76F11">
      <w:pPr>
        <w:jc w:val="both"/>
        <w:rPr>
          <w:bCs/>
          <w:sz w:val="22"/>
          <w:szCs w:val="22"/>
        </w:rPr>
      </w:pPr>
    </w:p>
    <w:p w:rsidR="00E3661B" w:rsidRDefault="00E3661B" w:rsidP="00A230AA">
      <w:pPr>
        <w:numPr>
          <w:ilvl w:val="0"/>
          <w:numId w:val="33"/>
        </w:numPr>
        <w:ind w:left="450" w:hanging="450"/>
        <w:jc w:val="both"/>
        <w:rPr>
          <w:bCs/>
          <w:i/>
          <w:iCs/>
          <w:sz w:val="22"/>
        </w:rPr>
      </w:pPr>
      <w:r>
        <w:rPr>
          <w:bCs/>
          <w:i/>
          <w:iCs/>
          <w:sz w:val="22"/>
        </w:rPr>
        <w:t xml:space="preserve">Name of Compensation Recipient: </w:t>
      </w:r>
      <w:r>
        <w:rPr>
          <w:sz w:val="22"/>
        </w:rPr>
        <w:t>……………………………………………………………......</w:t>
      </w:r>
    </w:p>
    <w:p w:rsidR="00E3661B" w:rsidRDefault="00E3661B" w:rsidP="00D76F11">
      <w:pPr>
        <w:spacing w:before="120"/>
        <w:ind w:left="450"/>
        <w:jc w:val="both"/>
        <w:rPr>
          <w:sz w:val="22"/>
        </w:rPr>
      </w:pPr>
      <w:r>
        <w:rPr>
          <w:sz w:val="22"/>
        </w:rPr>
        <w:t>Father’s/Husband’s Name: …………………………………………………………………………</w:t>
      </w:r>
    </w:p>
    <w:p w:rsidR="00E3661B" w:rsidRDefault="00E3661B" w:rsidP="00A230AA">
      <w:pPr>
        <w:numPr>
          <w:ilvl w:val="0"/>
          <w:numId w:val="33"/>
        </w:numPr>
        <w:spacing w:before="120" w:after="120"/>
        <w:ind w:left="450" w:hanging="450"/>
        <w:jc w:val="both"/>
        <w:rPr>
          <w:sz w:val="22"/>
          <w:szCs w:val="22"/>
        </w:rPr>
      </w:pPr>
      <w:r>
        <w:rPr>
          <w:sz w:val="22"/>
          <w:szCs w:val="22"/>
        </w:rPr>
        <w:t>Compensation for:</w:t>
      </w:r>
      <w:r>
        <w:rPr>
          <w:sz w:val="22"/>
          <w:szCs w:val="22"/>
        </w:rPr>
        <w:tab/>
      </w:r>
      <w:r>
        <w:rPr>
          <w:sz w:val="22"/>
          <w:szCs w:val="22"/>
        </w:rPr>
        <w:tab/>
        <w:t>[ ] Contribution of land against compensation</w:t>
      </w:r>
    </w:p>
    <w:p w:rsidR="00E3661B" w:rsidRDefault="00E3661B" w:rsidP="00D76F11">
      <w:pPr>
        <w:spacing w:before="120" w:after="120"/>
        <w:ind w:left="2880"/>
        <w:jc w:val="both"/>
        <w:rPr>
          <w:sz w:val="22"/>
          <w:szCs w:val="22"/>
        </w:rPr>
      </w:pPr>
      <w:r>
        <w:rPr>
          <w:sz w:val="22"/>
          <w:szCs w:val="22"/>
        </w:rPr>
        <w:t>[ ] Displacement from public land (squatter/encroacher)</w:t>
      </w:r>
    </w:p>
    <w:p w:rsidR="00E3661B" w:rsidRDefault="00E3661B" w:rsidP="00A230AA">
      <w:pPr>
        <w:numPr>
          <w:ilvl w:val="0"/>
          <w:numId w:val="33"/>
        </w:numPr>
        <w:ind w:left="450" w:hanging="450"/>
        <w:jc w:val="both"/>
        <w:rPr>
          <w:bCs/>
          <w:iCs/>
          <w:sz w:val="22"/>
          <w:szCs w:val="22"/>
          <w:u w:val="single"/>
        </w:rPr>
      </w:pPr>
      <w:r>
        <w:rPr>
          <w:bCs/>
          <w:iCs/>
          <w:sz w:val="22"/>
          <w:szCs w:val="22"/>
          <w:u w:val="single"/>
        </w:rPr>
        <w:t>Compensation Schedule</w:t>
      </w:r>
    </w:p>
    <w:p w:rsidR="00E3661B" w:rsidRDefault="00E3661B" w:rsidP="00D76F11">
      <w:pPr>
        <w:jc w:val="both"/>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1710"/>
        <w:gridCol w:w="1710"/>
      </w:tblGrid>
      <w:tr w:rsidR="00E3661B">
        <w:tc>
          <w:tcPr>
            <w:tcW w:w="5580" w:type="dxa"/>
          </w:tcPr>
          <w:p w:rsidR="00E3661B" w:rsidRDefault="00E3661B" w:rsidP="00D76F11">
            <w:pPr>
              <w:jc w:val="both"/>
              <w:rPr>
                <w:b/>
                <w:bCs/>
                <w:i/>
                <w:iCs/>
                <w:sz w:val="20"/>
                <w:szCs w:val="20"/>
              </w:rPr>
            </w:pPr>
            <w:r>
              <w:rPr>
                <w:b/>
                <w:bCs/>
                <w:i/>
                <w:iCs/>
                <w:sz w:val="20"/>
                <w:szCs w:val="20"/>
              </w:rPr>
              <w:t>Affected Items</w:t>
            </w:r>
          </w:p>
        </w:tc>
        <w:tc>
          <w:tcPr>
            <w:tcW w:w="1710" w:type="dxa"/>
          </w:tcPr>
          <w:p w:rsidR="00E3661B" w:rsidRDefault="00E3661B" w:rsidP="00D76F11">
            <w:pPr>
              <w:jc w:val="both"/>
              <w:rPr>
                <w:b/>
                <w:bCs/>
                <w:i/>
                <w:iCs/>
                <w:sz w:val="20"/>
                <w:szCs w:val="20"/>
              </w:rPr>
            </w:pPr>
            <w:r>
              <w:rPr>
                <w:b/>
                <w:bCs/>
                <w:i/>
                <w:iCs/>
                <w:sz w:val="20"/>
                <w:szCs w:val="20"/>
              </w:rPr>
              <w:t>Amount/units Compensated for</w:t>
            </w:r>
          </w:p>
        </w:tc>
        <w:tc>
          <w:tcPr>
            <w:tcW w:w="1710" w:type="dxa"/>
          </w:tcPr>
          <w:p w:rsidR="00E3661B" w:rsidRDefault="00E3661B" w:rsidP="00D76F11">
            <w:pPr>
              <w:jc w:val="both"/>
              <w:rPr>
                <w:b/>
                <w:bCs/>
                <w:i/>
                <w:iCs/>
                <w:sz w:val="20"/>
                <w:szCs w:val="20"/>
              </w:rPr>
            </w:pPr>
            <w:r>
              <w:rPr>
                <w:b/>
                <w:bCs/>
                <w:i/>
                <w:iCs/>
                <w:sz w:val="20"/>
                <w:szCs w:val="20"/>
              </w:rPr>
              <w:t xml:space="preserve">Agreed </w:t>
            </w:r>
          </w:p>
          <w:p w:rsidR="00E3661B" w:rsidRDefault="00E3661B" w:rsidP="00D76F11">
            <w:pPr>
              <w:jc w:val="both"/>
              <w:rPr>
                <w:b/>
                <w:bCs/>
                <w:i/>
                <w:iCs/>
                <w:sz w:val="20"/>
                <w:szCs w:val="20"/>
              </w:rPr>
            </w:pPr>
            <w:r>
              <w:rPr>
                <w:b/>
                <w:bCs/>
                <w:i/>
                <w:iCs/>
                <w:sz w:val="20"/>
                <w:szCs w:val="20"/>
              </w:rPr>
              <w:t>Compensation</w:t>
            </w:r>
          </w:p>
        </w:tc>
      </w:tr>
      <w:tr w:rsidR="00E3661B">
        <w:tc>
          <w:tcPr>
            <w:tcW w:w="5580" w:type="dxa"/>
          </w:tcPr>
          <w:p w:rsidR="00E3661B" w:rsidRDefault="00E3661B" w:rsidP="00D76F11">
            <w:pPr>
              <w:jc w:val="both"/>
              <w:rPr>
                <w:bCs/>
                <w:sz w:val="22"/>
                <w:szCs w:val="22"/>
              </w:rPr>
            </w:pPr>
            <w:r>
              <w:rPr>
                <w:sz w:val="22"/>
                <w:szCs w:val="22"/>
              </w:rPr>
              <w:t xml:space="preserve">Land </w:t>
            </w:r>
            <w:r>
              <w:rPr>
                <w:bCs/>
                <w:sz w:val="22"/>
                <w:szCs w:val="22"/>
              </w:rPr>
              <w:t>(in decimals)</w:t>
            </w:r>
          </w:p>
        </w:tc>
        <w:tc>
          <w:tcPr>
            <w:tcW w:w="1710" w:type="dxa"/>
          </w:tcPr>
          <w:p w:rsidR="00E3661B" w:rsidRDefault="00E3661B" w:rsidP="00D76F11">
            <w:pPr>
              <w:jc w:val="both"/>
              <w:rPr>
                <w:b/>
                <w:sz w:val="22"/>
                <w:szCs w:val="22"/>
              </w:rPr>
            </w:pPr>
          </w:p>
        </w:tc>
        <w:tc>
          <w:tcPr>
            <w:tcW w:w="1710" w:type="dxa"/>
          </w:tcPr>
          <w:p w:rsidR="00E3661B" w:rsidRDefault="00E3661B" w:rsidP="00D76F11">
            <w:pPr>
              <w:jc w:val="both"/>
              <w:rPr>
                <w:b/>
                <w:sz w:val="22"/>
                <w:szCs w:val="22"/>
              </w:rPr>
            </w:pPr>
          </w:p>
        </w:tc>
      </w:tr>
      <w:tr w:rsidR="00E3661B">
        <w:tc>
          <w:tcPr>
            <w:tcW w:w="5580" w:type="dxa"/>
          </w:tcPr>
          <w:p w:rsidR="00E3661B" w:rsidRDefault="00E3661B" w:rsidP="00D76F11">
            <w:pPr>
              <w:jc w:val="both"/>
              <w:rPr>
                <w:bCs/>
                <w:sz w:val="22"/>
                <w:szCs w:val="22"/>
              </w:rPr>
            </w:pPr>
            <w:r>
              <w:rPr>
                <w:sz w:val="22"/>
                <w:szCs w:val="22"/>
              </w:rPr>
              <w:t>Houses/structures</w:t>
            </w:r>
            <w:r>
              <w:rPr>
                <w:bCs/>
                <w:sz w:val="22"/>
                <w:szCs w:val="22"/>
              </w:rPr>
              <w:t xml:space="preserve"> (Floor area in sft):</w:t>
            </w:r>
          </w:p>
        </w:tc>
        <w:tc>
          <w:tcPr>
            <w:tcW w:w="1710" w:type="dxa"/>
          </w:tcPr>
          <w:p w:rsidR="00E3661B" w:rsidRDefault="00E3661B" w:rsidP="00D76F11">
            <w:pPr>
              <w:jc w:val="both"/>
              <w:rPr>
                <w:b/>
                <w:sz w:val="22"/>
                <w:szCs w:val="22"/>
              </w:rPr>
            </w:pPr>
          </w:p>
        </w:tc>
        <w:tc>
          <w:tcPr>
            <w:tcW w:w="1710" w:type="dxa"/>
          </w:tcPr>
          <w:p w:rsidR="00E3661B" w:rsidRDefault="00E3661B" w:rsidP="00D76F11">
            <w:pPr>
              <w:jc w:val="both"/>
              <w:rPr>
                <w:b/>
                <w:sz w:val="22"/>
                <w:szCs w:val="22"/>
              </w:rPr>
            </w:pPr>
          </w:p>
        </w:tc>
      </w:tr>
      <w:tr w:rsidR="00E3661B">
        <w:tc>
          <w:tcPr>
            <w:tcW w:w="5580" w:type="dxa"/>
          </w:tcPr>
          <w:p w:rsidR="00E3661B" w:rsidRDefault="00E3661B" w:rsidP="00D76F11">
            <w:pPr>
              <w:ind w:left="360"/>
              <w:jc w:val="both"/>
              <w:rPr>
                <w:bCs/>
                <w:sz w:val="22"/>
                <w:szCs w:val="22"/>
              </w:rPr>
            </w:pPr>
            <w:r>
              <w:rPr>
                <w:bCs/>
                <w:i/>
                <w:iCs/>
                <w:sz w:val="22"/>
                <w:szCs w:val="22"/>
              </w:rPr>
              <w:t>Structure type</w:t>
            </w:r>
            <w:r>
              <w:rPr>
                <w:bCs/>
                <w:sz w:val="22"/>
                <w:szCs w:val="22"/>
              </w:rPr>
              <w:t xml:space="preserve"> (bamboo, mud, brick, etc.): </w:t>
            </w:r>
          </w:p>
          <w:p w:rsidR="00E3661B" w:rsidRDefault="00E3661B" w:rsidP="00D76F11">
            <w:pPr>
              <w:ind w:left="360"/>
              <w:jc w:val="both"/>
              <w:rPr>
                <w:bCs/>
                <w:sz w:val="22"/>
                <w:szCs w:val="22"/>
              </w:rPr>
            </w:pPr>
            <w:r>
              <w:rPr>
                <w:bCs/>
                <w:sz w:val="22"/>
                <w:szCs w:val="22"/>
              </w:rPr>
              <w:t>………………………………………………………....</w:t>
            </w:r>
          </w:p>
        </w:tc>
        <w:tc>
          <w:tcPr>
            <w:tcW w:w="1710" w:type="dxa"/>
          </w:tcPr>
          <w:p w:rsidR="00E3661B" w:rsidRDefault="00E3661B" w:rsidP="00D76F11">
            <w:pPr>
              <w:jc w:val="both"/>
              <w:rPr>
                <w:b/>
                <w:sz w:val="22"/>
                <w:szCs w:val="22"/>
              </w:rPr>
            </w:pPr>
          </w:p>
        </w:tc>
        <w:tc>
          <w:tcPr>
            <w:tcW w:w="1710" w:type="dxa"/>
          </w:tcPr>
          <w:p w:rsidR="00E3661B" w:rsidRDefault="00E3661B" w:rsidP="00D76F11">
            <w:pPr>
              <w:jc w:val="both"/>
              <w:rPr>
                <w:b/>
                <w:sz w:val="22"/>
                <w:szCs w:val="22"/>
              </w:rPr>
            </w:pPr>
          </w:p>
        </w:tc>
      </w:tr>
      <w:tr w:rsidR="00E3661B">
        <w:tc>
          <w:tcPr>
            <w:tcW w:w="5580" w:type="dxa"/>
          </w:tcPr>
          <w:p w:rsidR="00E3661B" w:rsidRDefault="00E3661B" w:rsidP="00D76F11">
            <w:pPr>
              <w:jc w:val="both"/>
              <w:rPr>
                <w:b/>
                <w:sz w:val="22"/>
                <w:szCs w:val="22"/>
              </w:rPr>
            </w:pPr>
            <w:r>
              <w:rPr>
                <w:sz w:val="22"/>
                <w:szCs w:val="22"/>
              </w:rPr>
              <w:t xml:space="preserve">Trees </w:t>
            </w:r>
            <w:r>
              <w:rPr>
                <w:bCs/>
                <w:sz w:val="22"/>
                <w:szCs w:val="22"/>
              </w:rPr>
              <w:t>(Number)</w:t>
            </w:r>
          </w:p>
        </w:tc>
        <w:tc>
          <w:tcPr>
            <w:tcW w:w="1710" w:type="dxa"/>
          </w:tcPr>
          <w:p w:rsidR="00E3661B" w:rsidRDefault="00E3661B" w:rsidP="00D76F11">
            <w:pPr>
              <w:jc w:val="both"/>
              <w:rPr>
                <w:b/>
                <w:sz w:val="22"/>
                <w:szCs w:val="22"/>
              </w:rPr>
            </w:pPr>
          </w:p>
        </w:tc>
        <w:tc>
          <w:tcPr>
            <w:tcW w:w="1710" w:type="dxa"/>
          </w:tcPr>
          <w:p w:rsidR="00E3661B" w:rsidRDefault="00E3661B" w:rsidP="00D76F11">
            <w:pPr>
              <w:jc w:val="both"/>
              <w:rPr>
                <w:b/>
                <w:sz w:val="22"/>
                <w:szCs w:val="22"/>
              </w:rPr>
            </w:pPr>
          </w:p>
        </w:tc>
      </w:tr>
      <w:tr w:rsidR="00E3661B">
        <w:tc>
          <w:tcPr>
            <w:tcW w:w="5580" w:type="dxa"/>
          </w:tcPr>
          <w:p w:rsidR="00E3661B" w:rsidRDefault="00E3661B" w:rsidP="00D76F11">
            <w:pPr>
              <w:spacing w:before="120"/>
              <w:jc w:val="both"/>
              <w:rPr>
                <w:bCs/>
                <w:sz w:val="22"/>
                <w:szCs w:val="22"/>
              </w:rPr>
            </w:pPr>
            <w:r>
              <w:rPr>
                <w:sz w:val="22"/>
                <w:szCs w:val="22"/>
              </w:rPr>
              <w:t xml:space="preserve">Others </w:t>
            </w:r>
            <w:r>
              <w:rPr>
                <w:bCs/>
                <w:sz w:val="22"/>
                <w:szCs w:val="22"/>
              </w:rPr>
              <w:t>(Specify): …………………………………………..</w:t>
            </w:r>
          </w:p>
        </w:tc>
        <w:tc>
          <w:tcPr>
            <w:tcW w:w="1710" w:type="dxa"/>
            <w:tcBorders>
              <w:bottom w:val="single" w:sz="4" w:space="0" w:color="auto"/>
            </w:tcBorders>
          </w:tcPr>
          <w:p w:rsidR="00E3661B" w:rsidRDefault="00E3661B" w:rsidP="00D76F11">
            <w:pPr>
              <w:jc w:val="both"/>
              <w:rPr>
                <w:b/>
                <w:sz w:val="22"/>
                <w:szCs w:val="22"/>
              </w:rPr>
            </w:pPr>
          </w:p>
        </w:tc>
        <w:tc>
          <w:tcPr>
            <w:tcW w:w="1710" w:type="dxa"/>
          </w:tcPr>
          <w:p w:rsidR="00E3661B" w:rsidRDefault="00E3661B" w:rsidP="00D76F11">
            <w:pPr>
              <w:jc w:val="both"/>
              <w:rPr>
                <w:b/>
                <w:sz w:val="22"/>
                <w:szCs w:val="22"/>
              </w:rPr>
            </w:pPr>
          </w:p>
        </w:tc>
      </w:tr>
      <w:tr w:rsidR="00E3661B">
        <w:tc>
          <w:tcPr>
            <w:tcW w:w="5580" w:type="dxa"/>
            <w:tcBorders>
              <w:right w:val="nil"/>
            </w:tcBorders>
          </w:tcPr>
          <w:p w:rsidR="00E3661B" w:rsidRDefault="00E3661B" w:rsidP="00D76F11">
            <w:pPr>
              <w:spacing w:before="120" w:after="120"/>
              <w:jc w:val="both"/>
              <w:rPr>
                <w:b/>
                <w:sz w:val="22"/>
                <w:szCs w:val="22"/>
              </w:rPr>
            </w:pPr>
            <w:r>
              <w:rPr>
                <w:b/>
                <w:i/>
                <w:sz w:val="22"/>
                <w:szCs w:val="22"/>
              </w:rPr>
              <w:t>Total Agreed</w:t>
            </w:r>
          </w:p>
        </w:tc>
        <w:tc>
          <w:tcPr>
            <w:tcW w:w="1710" w:type="dxa"/>
            <w:tcBorders>
              <w:left w:val="nil"/>
            </w:tcBorders>
          </w:tcPr>
          <w:p w:rsidR="00E3661B" w:rsidRDefault="00E3661B" w:rsidP="00D76F11">
            <w:pPr>
              <w:spacing w:before="120" w:after="120"/>
              <w:ind w:left="-108"/>
              <w:jc w:val="both"/>
              <w:rPr>
                <w:b/>
                <w:sz w:val="22"/>
                <w:szCs w:val="22"/>
              </w:rPr>
            </w:pPr>
            <w:r>
              <w:rPr>
                <w:b/>
                <w:i/>
                <w:sz w:val="22"/>
                <w:szCs w:val="22"/>
              </w:rPr>
              <w:t>Compensation</w:t>
            </w:r>
            <w:r>
              <w:rPr>
                <w:b/>
                <w:sz w:val="22"/>
                <w:szCs w:val="22"/>
              </w:rPr>
              <w:t>:</w:t>
            </w:r>
          </w:p>
        </w:tc>
        <w:tc>
          <w:tcPr>
            <w:tcW w:w="1710" w:type="dxa"/>
          </w:tcPr>
          <w:p w:rsidR="00E3661B" w:rsidRDefault="00E3661B" w:rsidP="00D76F11">
            <w:pPr>
              <w:spacing w:before="120" w:after="120"/>
              <w:jc w:val="both"/>
              <w:rPr>
                <w:b/>
                <w:sz w:val="22"/>
                <w:szCs w:val="22"/>
              </w:rPr>
            </w:pPr>
          </w:p>
        </w:tc>
      </w:tr>
    </w:tbl>
    <w:p w:rsidR="00E3661B" w:rsidRDefault="00E3661B" w:rsidP="00D76F11">
      <w:pPr>
        <w:jc w:val="both"/>
        <w:rPr>
          <w:sz w:val="22"/>
          <w:szCs w:val="22"/>
        </w:rPr>
      </w:pPr>
    </w:p>
    <w:p w:rsidR="00E3661B" w:rsidRDefault="00E3661B" w:rsidP="00D76F11">
      <w:pPr>
        <w:jc w:val="both"/>
        <w:rPr>
          <w:sz w:val="22"/>
          <w:szCs w:val="22"/>
        </w:rPr>
      </w:pPr>
      <w:r>
        <w:rPr>
          <w:sz w:val="22"/>
          <w:szCs w:val="22"/>
        </w:rPr>
        <w:t>Agreed compensation in words:  ...............................................................................................................</w:t>
      </w:r>
    </w:p>
    <w:p w:rsidR="00E3661B" w:rsidRDefault="00E3661B" w:rsidP="00D76F11">
      <w:pPr>
        <w:jc w:val="both"/>
        <w:rPr>
          <w:sz w:val="22"/>
          <w:szCs w:val="22"/>
        </w:rPr>
      </w:pPr>
    </w:p>
    <w:p w:rsidR="00E3661B" w:rsidRDefault="00E3661B" w:rsidP="00D76F11">
      <w:pPr>
        <w:jc w:val="both"/>
        <w:rPr>
          <w:sz w:val="22"/>
          <w:szCs w:val="22"/>
        </w:rPr>
      </w:pPr>
    </w:p>
    <w:p w:rsidR="00E3661B" w:rsidRDefault="00E3661B" w:rsidP="00D76F11">
      <w:pPr>
        <w:jc w:val="both"/>
        <w:rPr>
          <w:sz w:val="22"/>
          <w:szCs w:val="22"/>
        </w:rPr>
      </w:pPr>
    </w:p>
    <w:p w:rsidR="00E3661B" w:rsidRDefault="00E3661B" w:rsidP="00D76F11">
      <w:pPr>
        <w:autoSpaceDE w:val="0"/>
        <w:autoSpaceDN w:val="0"/>
        <w:adjustRightInd w:val="0"/>
        <w:jc w:val="both"/>
        <w:rPr>
          <w:sz w:val="22"/>
          <w:szCs w:val="22"/>
        </w:rPr>
      </w:pPr>
    </w:p>
    <w:tbl>
      <w:tblPr>
        <w:tblW w:w="0" w:type="auto"/>
        <w:tblLayout w:type="fixed"/>
        <w:tblLook w:val="01E0"/>
      </w:tblPr>
      <w:tblGrid>
        <w:gridCol w:w="5148"/>
        <w:gridCol w:w="3960"/>
      </w:tblGrid>
      <w:tr w:rsidR="00E3661B">
        <w:tc>
          <w:tcPr>
            <w:tcW w:w="5148" w:type="dxa"/>
          </w:tcPr>
          <w:p w:rsidR="00E3661B" w:rsidRDefault="00E3661B" w:rsidP="00D76F11">
            <w:pPr>
              <w:autoSpaceDE w:val="0"/>
              <w:autoSpaceDN w:val="0"/>
              <w:adjustRightInd w:val="0"/>
              <w:jc w:val="both"/>
              <w:rPr>
                <w:i/>
                <w:sz w:val="22"/>
                <w:szCs w:val="22"/>
              </w:rPr>
            </w:pPr>
            <w:r>
              <w:rPr>
                <w:i/>
                <w:sz w:val="22"/>
                <w:szCs w:val="22"/>
              </w:rPr>
              <w:t>Agreed Compensation Paid:</w:t>
            </w:r>
          </w:p>
          <w:p w:rsidR="00E3661B" w:rsidRDefault="00E3661B" w:rsidP="00D76F11">
            <w:pPr>
              <w:autoSpaceDE w:val="0"/>
              <w:autoSpaceDN w:val="0"/>
              <w:adjustRightInd w:val="0"/>
              <w:jc w:val="both"/>
              <w:rPr>
                <w:sz w:val="22"/>
                <w:szCs w:val="22"/>
              </w:rPr>
            </w:pPr>
          </w:p>
          <w:p w:rsidR="00E3661B" w:rsidRDefault="00E3661B" w:rsidP="00D76F11">
            <w:pPr>
              <w:autoSpaceDE w:val="0"/>
              <w:autoSpaceDN w:val="0"/>
              <w:adjustRightInd w:val="0"/>
              <w:jc w:val="both"/>
              <w:rPr>
                <w:sz w:val="22"/>
                <w:szCs w:val="22"/>
              </w:rPr>
            </w:pPr>
          </w:p>
          <w:p w:rsidR="00E3661B" w:rsidRDefault="00E3661B" w:rsidP="00D76F11">
            <w:pPr>
              <w:autoSpaceDE w:val="0"/>
              <w:autoSpaceDN w:val="0"/>
              <w:adjustRightInd w:val="0"/>
              <w:jc w:val="both"/>
              <w:rPr>
                <w:sz w:val="22"/>
                <w:szCs w:val="22"/>
              </w:rPr>
            </w:pPr>
            <w:r>
              <w:rPr>
                <w:sz w:val="22"/>
                <w:szCs w:val="22"/>
              </w:rPr>
              <w:t>…………………………………………………...........</w:t>
            </w:r>
          </w:p>
          <w:p w:rsidR="00E3661B" w:rsidRDefault="00B238A7" w:rsidP="00D76F11">
            <w:pPr>
              <w:autoSpaceDE w:val="0"/>
              <w:autoSpaceDN w:val="0"/>
              <w:adjustRightInd w:val="0"/>
              <w:jc w:val="both"/>
              <w:rPr>
                <w:sz w:val="22"/>
                <w:szCs w:val="22"/>
              </w:rPr>
            </w:pPr>
            <w:r>
              <w:rPr>
                <w:sz w:val="22"/>
                <w:szCs w:val="22"/>
              </w:rPr>
              <w:t>Name &amp; Signature of P</w:t>
            </w:r>
            <w:r w:rsidR="00E3661B">
              <w:rPr>
                <w:sz w:val="22"/>
                <w:szCs w:val="22"/>
              </w:rPr>
              <w:t>O Official</w:t>
            </w:r>
          </w:p>
          <w:p w:rsidR="00E3661B" w:rsidRDefault="00E3661B" w:rsidP="00D76F11">
            <w:pPr>
              <w:autoSpaceDE w:val="0"/>
              <w:autoSpaceDN w:val="0"/>
              <w:adjustRightInd w:val="0"/>
              <w:jc w:val="both"/>
              <w:rPr>
                <w:sz w:val="22"/>
                <w:szCs w:val="22"/>
              </w:rPr>
            </w:pPr>
          </w:p>
          <w:p w:rsidR="00E3661B" w:rsidRDefault="00E3661B" w:rsidP="00D76F11">
            <w:pPr>
              <w:autoSpaceDE w:val="0"/>
              <w:autoSpaceDN w:val="0"/>
              <w:adjustRightInd w:val="0"/>
              <w:jc w:val="both"/>
              <w:rPr>
                <w:sz w:val="22"/>
                <w:szCs w:val="22"/>
              </w:rPr>
            </w:pPr>
            <w:r>
              <w:rPr>
                <w:sz w:val="22"/>
                <w:szCs w:val="22"/>
              </w:rPr>
              <w:t>Date: ………………….</w:t>
            </w:r>
          </w:p>
          <w:p w:rsidR="00E3661B" w:rsidRDefault="00E3661B" w:rsidP="00D76F11">
            <w:pPr>
              <w:autoSpaceDE w:val="0"/>
              <w:autoSpaceDN w:val="0"/>
              <w:adjustRightInd w:val="0"/>
              <w:spacing w:before="120"/>
              <w:jc w:val="both"/>
              <w:rPr>
                <w:sz w:val="22"/>
                <w:szCs w:val="22"/>
              </w:rPr>
            </w:pPr>
          </w:p>
        </w:tc>
        <w:tc>
          <w:tcPr>
            <w:tcW w:w="3960" w:type="dxa"/>
          </w:tcPr>
          <w:p w:rsidR="00E3661B" w:rsidRDefault="00E3661B" w:rsidP="00D76F11">
            <w:pPr>
              <w:autoSpaceDE w:val="0"/>
              <w:autoSpaceDN w:val="0"/>
              <w:adjustRightInd w:val="0"/>
              <w:jc w:val="both"/>
              <w:rPr>
                <w:i/>
                <w:sz w:val="22"/>
                <w:szCs w:val="22"/>
              </w:rPr>
            </w:pPr>
            <w:r>
              <w:rPr>
                <w:i/>
                <w:sz w:val="22"/>
                <w:szCs w:val="22"/>
              </w:rPr>
              <w:t>Agreed Compensation Received:</w:t>
            </w:r>
          </w:p>
          <w:p w:rsidR="00E3661B" w:rsidRDefault="00E3661B" w:rsidP="00D76F11">
            <w:pPr>
              <w:autoSpaceDE w:val="0"/>
              <w:autoSpaceDN w:val="0"/>
              <w:adjustRightInd w:val="0"/>
              <w:jc w:val="both"/>
              <w:rPr>
                <w:sz w:val="22"/>
                <w:szCs w:val="22"/>
              </w:rPr>
            </w:pPr>
          </w:p>
          <w:p w:rsidR="00E3661B" w:rsidRDefault="00E3661B" w:rsidP="00D76F11">
            <w:pPr>
              <w:autoSpaceDE w:val="0"/>
              <w:autoSpaceDN w:val="0"/>
              <w:adjustRightInd w:val="0"/>
              <w:jc w:val="both"/>
              <w:rPr>
                <w:sz w:val="22"/>
                <w:szCs w:val="22"/>
              </w:rPr>
            </w:pPr>
          </w:p>
          <w:p w:rsidR="00E3661B" w:rsidRDefault="00E3661B" w:rsidP="00D76F11">
            <w:pPr>
              <w:autoSpaceDE w:val="0"/>
              <w:autoSpaceDN w:val="0"/>
              <w:adjustRightInd w:val="0"/>
              <w:jc w:val="both"/>
              <w:rPr>
                <w:sz w:val="22"/>
                <w:szCs w:val="22"/>
              </w:rPr>
            </w:pPr>
            <w:r>
              <w:rPr>
                <w:sz w:val="22"/>
                <w:szCs w:val="22"/>
              </w:rPr>
              <w:t>……………………………………………</w:t>
            </w:r>
          </w:p>
          <w:p w:rsidR="00E3661B" w:rsidRDefault="00E3661B" w:rsidP="00D76F11">
            <w:pPr>
              <w:autoSpaceDE w:val="0"/>
              <w:autoSpaceDN w:val="0"/>
              <w:adjustRightInd w:val="0"/>
              <w:jc w:val="both"/>
              <w:rPr>
                <w:sz w:val="22"/>
                <w:szCs w:val="22"/>
              </w:rPr>
            </w:pPr>
            <w:r>
              <w:rPr>
                <w:sz w:val="22"/>
                <w:szCs w:val="22"/>
              </w:rPr>
              <w:t xml:space="preserve">Signature of Recipient </w:t>
            </w:r>
          </w:p>
          <w:p w:rsidR="00E3661B" w:rsidRDefault="00E3661B" w:rsidP="00D76F11">
            <w:pPr>
              <w:autoSpaceDE w:val="0"/>
              <w:autoSpaceDN w:val="0"/>
              <w:adjustRightInd w:val="0"/>
              <w:jc w:val="both"/>
              <w:rPr>
                <w:sz w:val="22"/>
                <w:szCs w:val="22"/>
              </w:rPr>
            </w:pPr>
            <w:r>
              <w:rPr>
                <w:sz w:val="22"/>
                <w:szCs w:val="22"/>
              </w:rPr>
              <w:t>(Contributor/Squatter/Encroacher)</w:t>
            </w:r>
          </w:p>
          <w:p w:rsidR="00E3661B" w:rsidRDefault="00E3661B" w:rsidP="00D76F11">
            <w:pPr>
              <w:autoSpaceDE w:val="0"/>
              <w:autoSpaceDN w:val="0"/>
              <w:adjustRightInd w:val="0"/>
              <w:jc w:val="both"/>
              <w:rPr>
                <w:sz w:val="22"/>
                <w:szCs w:val="22"/>
              </w:rPr>
            </w:pPr>
          </w:p>
          <w:p w:rsidR="00E3661B" w:rsidRDefault="00E3661B" w:rsidP="00D76F11">
            <w:pPr>
              <w:autoSpaceDE w:val="0"/>
              <w:autoSpaceDN w:val="0"/>
              <w:adjustRightInd w:val="0"/>
              <w:jc w:val="both"/>
              <w:rPr>
                <w:sz w:val="22"/>
                <w:szCs w:val="22"/>
              </w:rPr>
            </w:pPr>
            <w:r>
              <w:rPr>
                <w:sz w:val="22"/>
                <w:szCs w:val="22"/>
              </w:rPr>
              <w:t>Date: …………………….</w:t>
            </w:r>
          </w:p>
        </w:tc>
      </w:tr>
    </w:tbl>
    <w:p w:rsidR="00E3661B" w:rsidRDefault="00E3661B" w:rsidP="00D76F11">
      <w:pPr>
        <w:autoSpaceDE w:val="0"/>
        <w:autoSpaceDN w:val="0"/>
        <w:adjustRightInd w:val="0"/>
        <w:jc w:val="both"/>
        <w:rPr>
          <w:sz w:val="22"/>
          <w:szCs w:val="22"/>
        </w:rPr>
      </w:pPr>
    </w:p>
    <w:p w:rsidR="00E3661B" w:rsidRPr="00E26732" w:rsidRDefault="00E3661B" w:rsidP="00D76F11">
      <w:pPr>
        <w:pStyle w:val="Heading1"/>
        <w:jc w:val="both"/>
        <w:rPr>
          <w:rFonts w:ascii="Times New Roman" w:hAnsi="Times New Roman" w:cs="Times New Roman"/>
          <w:color w:val="002060"/>
          <w:sz w:val="32"/>
          <w:szCs w:val="32"/>
        </w:rPr>
      </w:pPr>
      <w:r>
        <w:rPr>
          <w:sz w:val="22"/>
          <w:szCs w:val="22"/>
        </w:rPr>
        <w:br w:type="page"/>
      </w:r>
      <w:bookmarkStart w:id="77" w:name="_Toc307823592"/>
      <w:bookmarkStart w:id="78" w:name="_Toc307824195"/>
      <w:bookmarkStart w:id="79" w:name="_Toc307829961"/>
      <w:bookmarkStart w:id="80" w:name="_Toc433719009"/>
      <w:bookmarkStart w:id="81" w:name="_Toc433719387"/>
      <w:r w:rsidRPr="00E26732">
        <w:rPr>
          <w:rFonts w:ascii="Times New Roman" w:hAnsi="Times New Roman" w:cs="Times New Roman"/>
          <w:color w:val="002060"/>
          <w:sz w:val="32"/>
          <w:szCs w:val="32"/>
        </w:rPr>
        <w:lastRenderedPageBreak/>
        <w:t>GUIDELINES FOR TRIBAL PEOPLES PLAN</w:t>
      </w:r>
      <w:bookmarkEnd w:id="77"/>
      <w:bookmarkEnd w:id="78"/>
      <w:bookmarkEnd w:id="79"/>
      <w:bookmarkEnd w:id="80"/>
      <w:bookmarkEnd w:id="81"/>
    </w:p>
    <w:p w:rsidR="00E3661B" w:rsidRDefault="00E3661B" w:rsidP="00D76F11">
      <w:pPr>
        <w:pStyle w:val="Header"/>
        <w:tabs>
          <w:tab w:val="clear" w:pos="4320"/>
          <w:tab w:val="clear" w:pos="8640"/>
        </w:tabs>
        <w:jc w:val="both"/>
      </w:pPr>
    </w:p>
    <w:p w:rsidR="00E3661B" w:rsidRDefault="00E3661B" w:rsidP="00D76F11">
      <w:pPr>
        <w:pStyle w:val="Header"/>
        <w:tabs>
          <w:tab w:val="clear" w:pos="4320"/>
          <w:tab w:val="clear" w:pos="8640"/>
        </w:tabs>
        <w:jc w:val="both"/>
      </w:pPr>
    </w:p>
    <w:p w:rsidR="00E3661B" w:rsidRDefault="00E3661B" w:rsidP="00065AA4">
      <w:pPr>
        <w:jc w:val="both"/>
      </w:pPr>
      <w:r>
        <w:t>The following guidelines for Tribal People</w:t>
      </w:r>
      <w:r w:rsidR="00374D5A">
        <w:t>s Plan (TPP) will apply where P</w:t>
      </w:r>
      <w:r>
        <w:t xml:space="preserve">Os propose </w:t>
      </w:r>
      <w:r w:rsidR="00374D5A">
        <w:t>activities/</w:t>
      </w:r>
      <w:r>
        <w:t>community-based climate change adaptive measures in areas/localities inhabited by tribal peoples (TPs).</w:t>
      </w:r>
    </w:p>
    <w:p w:rsidR="00E3661B" w:rsidRDefault="00E3661B" w:rsidP="00D76F11">
      <w:pPr>
        <w:jc w:val="both"/>
      </w:pPr>
    </w:p>
    <w:p w:rsidR="00E3661B" w:rsidRDefault="00E3661B" w:rsidP="00D76F11">
      <w:pPr>
        <w:pStyle w:val="Heading2"/>
        <w:jc w:val="both"/>
        <w:rPr>
          <w:lang w:val="en-US"/>
        </w:rPr>
      </w:pPr>
      <w:bookmarkStart w:id="82" w:name="_Toc307823593"/>
      <w:bookmarkStart w:id="83" w:name="_Toc307824196"/>
      <w:bookmarkStart w:id="84" w:name="_Toc307829962"/>
      <w:bookmarkStart w:id="85" w:name="_Toc433719010"/>
      <w:bookmarkStart w:id="86" w:name="_Toc433719388"/>
      <w:r>
        <w:rPr>
          <w:lang w:val="en-US"/>
        </w:rPr>
        <w:t>Objectives of Tribal Peoples Plan</w:t>
      </w:r>
      <w:bookmarkEnd w:id="82"/>
      <w:bookmarkEnd w:id="83"/>
      <w:bookmarkEnd w:id="84"/>
      <w:bookmarkEnd w:id="85"/>
      <w:bookmarkEnd w:id="86"/>
    </w:p>
    <w:p w:rsidR="00E3661B" w:rsidRDefault="00E3661B" w:rsidP="00065AA4">
      <w:pPr>
        <w:pStyle w:val="Header"/>
        <w:tabs>
          <w:tab w:val="clear" w:pos="4320"/>
          <w:tab w:val="clear" w:pos="8640"/>
        </w:tabs>
        <w:spacing w:before="120"/>
        <w:jc w:val="both"/>
        <w:rPr>
          <w:lang w:bidi="ar-JO"/>
        </w:rPr>
      </w:pPr>
      <w:r>
        <w:rPr>
          <w:lang w:bidi="ar-JO"/>
        </w:rPr>
        <w:t>The main TPP objectives are to ensure that adaptation activities, in</w:t>
      </w:r>
      <w:r w:rsidR="00374D5A">
        <w:rPr>
          <w:lang w:bidi="ar-JO"/>
        </w:rPr>
        <w:t>cluding physical, proposed by POs</w:t>
      </w:r>
      <w:r>
        <w:rPr>
          <w:lang w:bidi="ar-JO"/>
        </w:rPr>
        <w:t xml:space="preserve"> do not adversely affect TPs, and that they are culturally compatible and do not threaten their traditional wa</w:t>
      </w:r>
      <w:r w:rsidR="00374D5A">
        <w:rPr>
          <w:lang w:bidi="ar-JO"/>
        </w:rPr>
        <w:t>y of life.  This will require P</w:t>
      </w:r>
      <w:r>
        <w:rPr>
          <w:lang w:bidi="ar-JO"/>
        </w:rPr>
        <w:t xml:space="preserve">Os to determine whether proposals would include TP who may live as separate communities or parts of the mainstream communities.  Depending on their presence in the project area and </w:t>
      </w:r>
      <w:r w:rsidR="00374D5A">
        <w:rPr>
          <w:lang w:bidi="ar-JO"/>
        </w:rPr>
        <w:t>their needs and concerns, P</w:t>
      </w:r>
      <w:r>
        <w:rPr>
          <w:lang w:bidi="ar-JO"/>
        </w:rPr>
        <w:t>Os will prepare their proposals with the following strategic objectives:</w:t>
      </w:r>
    </w:p>
    <w:p w:rsidR="00E3661B" w:rsidRPr="00D76F11" w:rsidRDefault="00E3661B" w:rsidP="00A230AA">
      <w:pPr>
        <w:pStyle w:val="Header"/>
        <w:numPr>
          <w:ilvl w:val="0"/>
          <w:numId w:val="18"/>
        </w:numPr>
        <w:tabs>
          <w:tab w:val="clear" w:pos="4320"/>
          <w:tab w:val="clear" w:pos="8640"/>
        </w:tabs>
        <w:spacing w:before="120" w:after="120"/>
        <w:jc w:val="both"/>
        <w:rPr>
          <w:lang w:bidi="ar-JO"/>
        </w:rPr>
      </w:pPr>
      <w:r w:rsidRPr="00D76F11">
        <w:rPr>
          <w:lang w:bidi="ar-JO"/>
        </w:rPr>
        <w:t xml:space="preserve">Select adaptation measures and determine their scopes to avoid or minimize, to the extent feasible, adverse impacts on TPs.  </w:t>
      </w:r>
    </w:p>
    <w:p w:rsidR="00E3661B" w:rsidRPr="00D76F11" w:rsidRDefault="00E3661B" w:rsidP="00A230AA">
      <w:pPr>
        <w:pStyle w:val="Header"/>
        <w:numPr>
          <w:ilvl w:val="0"/>
          <w:numId w:val="18"/>
        </w:numPr>
        <w:tabs>
          <w:tab w:val="clear" w:pos="4320"/>
          <w:tab w:val="clear" w:pos="8640"/>
        </w:tabs>
        <w:spacing w:before="120" w:after="120"/>
        <w:jc w:val="both"/>
        <w:rPr>
          <w:lang w:bidi="ar-JO"/>
        </w:rPr>
      </w:pPr>
      <w:r w:rsidRPr="00D76F11">
        <w:rPr>
          <w:lang w:bidi="ar-JO"/>
        </w:rPr>
        <w:t>Where adverse impacts on TPs are unavoidable, adopt and implement socially and culturally appropriate measures to mitigate them.</w:t>
      </w:r>
    </w:p>
    <w:p w:rsidR="00E3661B" w:rsidRPr="00D76F11" w:rsidRDefault="00E3661B" w:rsidP="00A230AA">
      <w:pPr>
        <w:pStyle w:val="Header"/>
        <w:numPr>
          <w:ilvl w:val="0"/>
          <w:numId w:val="18"/>
        </w:numPr>
        <w:tabs>
          <w:tab w:val="clear" w:pos="4320"/>
          <w:tab w:val="clear" w:pos="8640"/>
        </w:tabs>
        <w:spacing w:before="120"/>
        <w:jc w:val="both"/>
        <w:rPr>
          <w:lang w:bidi="ar-JO"/>
        </w:rPr>
      </w:pPr>
      <w:r w:rsidRPr="00D76F11">
        <w:rPr>
          <w:lang w:bidi="ar-JO"/>
        </w:rPr>
        <w:t>Wherever possible, adopt measures – in addition to those for impact mitigation – to reinforce and promote any available opportunities for socioeconomic development of the TP communities.</w:t>
      </w:r>
    </w:p>
    <w:p w:rsidR="00E3661B" w:rsidRDefault="00E3661B" w:rsidP="00D76F11">
      <w:pPr>
        <w:pStyle w:val="Header"/>
        <w:tabs>
          <w:tab w:val="clear" w:pos="4320"/>
          <w:tab w:val="clear" w:pos="8640"/>
        </w:tabs>
        <w:jc w:val="both"/>
      </w:pPr>
    </w:p>
    <w:p w:rsidR="00E3661B" w:rsidRDefault="00E3661B" w:rsidP="00D76F11">
      <w:pPr>
        <w:pStyle w:val="Heading2"/>
        <w:jc w:val="both"/>
        <w:rPr>
          <w:lang w:val="en-US"/>
        </w:rPr>
      </w:pPr>
      <w:bookmarkStart w:id="87" w:name="_Toc307823594"/>
      <w:bookmarkStart w:id="88" w:name="_Toc307824197"/>
      <w:bookmarkStart w:id="89" w:name="_Toc307829963"/>
      <w:bookmarkStart w:id="90" w:name="_Toc433719011"/>
      <w:bookmarkStart w:id="91" w:name="_Toc433719389"/>
      <w:r>
        <w:rPr>
          <w:lang w:val="en-US"/>
        </w:rPr>
        <w:t>Identifying the Tribal Peoples</w:t>
      </w:r>
      <w:bookmarkEnd w:id="87"/>
      <w:bookmarkEnd w:id="88"/>
      <w:bookmarkEnd w:id="89"/>
      <w:bookmarkEnd w:id="90"/>
      <w:bookmarkEnd w:id="91"/>
    </w:p>
    <w:p w:rsidR="00E3661B" w:rsidRDefault="00E3661B" w:rsidP="00065AA4">
      <w:pPr>
        <w:pStyle w:val="Header"/>
        <w:tabs>
          <w:tab w:val="clear" w:pos="4320"/>
          <w:tab w:val="clear" w:pos="8640"/>
        </w:tabs>
        <w:spacing w:before="120"/>
        <w:jc w:val="both"/>
        <w:rPr>
          <w:lang w:bidi="ar-JO"/>
        </w:rPr>
      </w:pPr>
      <w:r>
        <w:rPr>
          <w:lang w:bidi="ar-JO"/>
        </w:rPr>
        <w:t>Although the TPs of Bangladesh</w:t>
      </w:r>
      <w:r w:rsidR="00374D5A">
        <w:rPr>
          <w:lang w:bidi="ar-JO"/>
        </w:rPr>
        <w:t xml:space="preserve"> are well recognized locally, P</w:t>
      </w:r>
      <w:r>
        <w:rPr>
          <w:lang w:bidi="ar-JO"/>
        </w:rPr>
        <w:t>Os will examine the following characteristics to make formal identification:</w:t>
      </w:r>
    </w:p>
    <w:p w:rsidR="00E3661B" w:rsidRPr="00D76F11" w:rsidRDefault="00E3661B" w:rsidP="00A230AA">
      <w:pPr>
        <w:pStyle w:val="Header"/>
        <w:numPr>
          <w:ilvl w:val="0"/>
          <w:numId w:val="19"/>
        </w:numPr>
        <w:tabs>
          <w:tab w:val="clear" w:pos="4320"/>
          <w:tab w:val="clear" w:pos="8640"/>
        </w:tabs>
        <w:spacing w:before="120"/>
        <w:ind w:left="720"/>
        <w:jc w:val="both"/>
        <w:rPr>
          <w:lang w:bidi="ar-JO"/>
        </w:rPr>
      </w:pPr>
      <w:r w:rsidRPr="00D76F11">
        <w:rPr>
          <w:lang w:bidi="ar-JO"/>
        </w:rPr>
        <w:t>Self-identification as members of a distinct indigenous cultural group and recognition of this identity by others;</w:t>
      </w:r>
    </w:p>
    <w:p w:rsidR="00E3661B" w:rsidRPr="00D76F11" w:rsidRDefault="00E3661B" w:rsidP="00A230AA">
      <w:pPr>
        <w:pStyle w:val="Header"/>
        <w:numPr>
          <w:ilvl w:val="0"/>
          <w:numId w:val="19"/>
        </w:numPr>
        <w:tabs>
          <w:tab w:val="clear" w:pos="4320"/>
          <w:tab w:val="clear" w:pos="8640"/>
        </w:tabs>
        <w:spacing w:before="60" w:after="60"/>
        <w:ind w:left="720"/>
        <w:jc w:val="both"/>
        <w:rPr>
          <w:lang w:bidi="ar-JO"/>
        </w:rPr>
      </w:pPr>
      <w:r w:rsidRPr="00D76F11">
        <w:rPr>
          <w:lang w:bidi="ar-JO"/>
        </w:rPr>
        <w:t xml:space="preserve">Collective attachment to geographically distinct habitats or ancestral territories in the subproject area and to the natural resources in these habitats and territories; </w:t>
      </w:r>
    </w:p>
    <w:p w:rsidR="00E3661B" w:rsidRPr="00D76F11" w:rsidRDefault="00E3661B" w:rsidP="00A230AA">
      <w:pPr>
        <w:pStyle w:val="Header"/>
        <w:numPr>
          <w:ilvl w:val="0"/>
          <w:numId w:val="19"/>
        </w:numPr>
        <w:tabs>
          <w:tab w:val="clear" w:pos="4320"/>
          <w:tab w:val="clear" w:pos="8640"/>
        </w:tabs>
        <w:spacing w:before="60" w:after="60"/>
        <w:ind w:left="720"/>
        <w:jc w:val="both"/>
        <w:rPr>
          <w:lang w:bidi="ar-JO"/>
        </w:rPr>
      </w:pPr>
      <w:r w:rsidRPr="00D76F11">
        <w:rPr>
          <w:lang w:bidi="ar-JO"/>
        </w:rPr>
        <w:t xml:space="preserve">Customary cultural, economic, social or political institutions that are separate from those of the dominant society and culture; and </w:t>
      </w:r>
    </w:p>
    <w:p w:rsidR="00E3661B" w:rsidRPr="00D76F11" w:rsidRDefault="00E3661B" w:rsidP="00A230AA">
      <w:pPr>
        <w:pStyle w:val="Header"/>
        <w:numPr>
          <w:ilvl w:val="0"/>
          <w:numId w:val="19"/>
        </w:numPr>
        <w:tabs>
          <w:tab w:val="clear" w:pos="4320"/>
          <w:tab w:val="clear" w:pos="8640"/>
        </w:tabs>
        <w:ind w:left="720"/>
        <w:jc w:val="both"/>
        <w:rPr>
          <w:lang w:bidi="ar-JO"/>
        </w:rPr>
      </w:pPr>
      <w:r w:rsidRPr="00D76F11">
        <w:rPr>
          <w:lang w:bidi="ar-JO"/>
        </w:rPr>
        <w:t>An indigenous language, often different from the official language of the country or region.</w:t>
      </w:r>
    </w:p>
    <w:p w:rsidR="00E3661B" w:rsidRDefault="00E3661B" w:rsidP="00D76F11">
      <w:pPr>
        <w:pStyle w:val="Header"/>
        <w:tabs>
          <w:tab w:val="clear" w:pos="4320"/>
          <w:tab w:val="clear" w:pos="8640"/>
        </w:tabs>
        <w:jc w:val="both"/>
        <w:rPr>
          <w:lang w:bidi="ar-JO"/>
        </w:rPr>
      </w:pPr>
    </w:p>
    <w:p w:rsidR="002562F4" w:rsidRDefault="002562F4" w:rsidP="00D76F11">
      <w:pPr>
        <w:pStyle w:val="Heading2"/>
        <w:jc w:val="both"/>
        <w:rPr>
          <w:lang w:val="en-US"/>
        </w:rPr>
      </w:pPr>
      <w:bookmarkStart w:id="92" w:name="_Toc307823595"/>
      <w:bookmarkStart w:id="93" w:name="_Toc307824198"/>
      <w:bookmarkStart w:id="94" w:name="_Toc307829964"/>
    </w:p>
    <w:p w:rsidR="002562F4" w:rsidRDefault="002562F4" w:rsidP="002562F4"/>
    <w:p w:rsidR="002562F4" w:rsidRPr="002562F4" w:rsidRDefault="002562F4" w:rsidP="002562F4"/>
    <w:p w:rsidR="00E3661B" w:rsidRDefault="00E3661B" w:rsidP="00D76F11">
      <w:pPr>
        <w:pStyle w:val="Heading2"/>
        <w:jc w:val="both"/>
        <w:rPr>
          <w:lang w:val="en-US"/>
        </w:rPr>
      </w:pPr>
      <w:bookmarkStart w:id="95" w:name="_Toc433719012"/>
      <w:bookmarkStart w:id="96" w:name="_Toc433719390"/>
      <w:r>
        <w:rPr>
          <w:lang w:val="en-US"/>
        </w:rPr>
        <w:lastRenderedPageBreak/>
        <w:t>TPP Basic Principles</w:t>
      </w:r>
      <w:bookmarkEnd w:id="92"/>
      <w:bookmarkEnd w:id="93"/>
      <w:bookmarkEnd w:id="94"/>
      <w:bookmarkEnd w:id="95"/>
      <w:bookmarkEnd w:id="96"/>
    </w:p>
    <w:p w:rsidR="00E3661B" w:rsidRDefault="00E3661B" w:rsidP="00065AA4">
      <w:pPr>
        <w:pStyle w:val="Header"/>
        <w:tabs>
          <w:tab w:val="clear" w:pos="4320"/>
          <w:tab w:val="clear" w:pos="8640"/>
        </w:tabs>
        <w:spacing w:before="120" w:after="120"/>
        <w:jc w:val="both"/>
        <w:rPr>
          <w:lang w:bidi="ar-JO"/>
        </w:rPr>
      </w:pPr>
      <w:r>
        <w:rPr>
          <w:lang w:bidi="ar-JO"/>
        </w:rPr>
        <w:t>To avoid or minimize adverse impacts and, at the same time, ensure benefits for TPs, NGOs will use the following principles in the selection, design and implementation of particular climate change adaptation measures:</w:t>
      </w:r>
    </w:p>
    <w:p w:rsidR="00E3661B" w:rsidRPr="00D76F11" w:rsidRDefault="00E3661B" w:rsidP="00A230AA">
      <w:pPr>
        <w:pStyle w:val="Header"/>
        <w:numPr>
          <w:ilvl w:val="0"/>
          <w:numId w:val="20"/>
        </w:numPr>
        <w:tabs>
          <w:tab w:val="clear" w:pos="4320"/>
          <w:tab w:val="clear" w:pos="8640"/>
        </w:tabs>
        <w:spacing w:after="120"/>
        <w:jc w:val="both"/>
        <w:rPr>
          <w:lang w:bidi="ar-JO"/>
        </w:rPr>
      </w:pPr>
      <w:r w:rsidRPr="00D76F11">
        <w:t xml:space="preserve">Ensure that TP communities in general and their organizations, if any, are fully included in the process leading to selection, design and implementation of the adaptation measures.  </w:t>
      </w:r>
    </w:p>
    <w:p w:rsidR="00E3661B" w:rsidRPr="00D76F11" w:rsidRDefault="00E3661B" w:rsidP="00A230AA">
      <w:pPr>
        <w:pStyle w:val="Header"/>
        <w:numPr>
          <w:ilvl w:val="0"/>
          <w:numId w:val="20"/>
        </w:numPr>
        <w:tabs>
          <w:tab w:val="clear" w:pos="4320"/>
          <w:tab w:val="clear" w:pos="8640"/>
        </w:tabs>
        <w:spacing w:after="120"/>
        <w:jc w:val="both"/>
        <w:rPr>
          <w:lang w:bidi="ar-JO"/>
        </w:rPr>
      </w:pPr>
      <w:r w:rsidRPr="00D76F11">
        <w:rPr>
          <w:lang w:bidi="ar-JO"/>
        </w:rPr>
        <w:t xml:space="preserve">Together with TPs, screen the adaptation measures for a preliminary understanding of the nature and magnitude of potential impacts and, if necessary, explore alternatives to avoid or minimize the adverse ones.  </w:t>
      </w:r>
    </w:p>
    <w:p w:rsidR="00E3661B" w:rsidRPr="00D76F11" w:rsidRDefault="00E3661B" w:rsidP="00A230AA">
      <w:pPr>
        <w:pStyle w:val="Header"/>
        <w:numPr>
          <w:ilvl w:val="0"/>
          <w:numId w:val="20"/>
        </w:numPr>
        <w:tabs>
          <w:tab w:val="clear" w:pos="4320"/>
          <w:tab w:val="clear" w:pos="8640"/>
        </w:tabs>
        <w:spacing w:before="120" w:after="120"/>
        <w:jc w:val="both"/>
        <w:rPr>
          <w:lang w:bidi="ar-JO"/>
        </w:rPr>
      </w:pPr>
      <w:r w:rsidRPr="00D76F11">
        <w:rPr>
          <w:lang w:bidi="ar-JO"/>
        </w:rPr>
        <w:t>Where alternatives are infeasible and adv</w:t>
      </w:r>
      <w:r w:rsidR="00374D5A">
        <w:rPr>
          <w:lang w:bidi="ar-JO"/>
        </w:rPr>
        <w:t>erse impacts are unavoidable, P</w:t>
      </w:r>
      <w:r w:rsidRPr="00D76F11">
        <w:rPr>
          <w:lang w:bidi="ar-JO"/>
        </w:rPr>
        <w:t>Os, together with TPs and others knowledgeable of TP culture and concerns, will immediately make an assessment of the key impact issues.</w:t>
      </w:r>
    </w:p>
    <w:p w:rsidR="00E3661B" w:rsidRPr="00D76F11" w:rsidRDefault="00374D5A" w:rsidP="00A230AA">
      <w:pPr>
        <w:pStyle w:val="Header"/>
        <w:numPr>
          <w:ilvl w:val="0"/>
          <w:numId w:val="20"/>
        </w:numPr>
        <w:tabs>
          <w:tab w:val="clear" w:pos="4320"/>
          <w:tab w:val="clear" w:pos="8640"/>
        </w:tabs>
        <w:spacing w:before="120" w:after="120"/>
        <w:jc w:val="both"/>
        <w:rPr>
          <w:lang w:bidi="ar-JO"/>
        </w:rPr>
      </w:pPr>
      <w:r>
        <w:rPr>
          <w:lang w:bidi="ar-JO"/>
        </w:rPr>
        <w:t>P</w:t>
      </w:r>
      <w:r w:rsidR="00E3661B" w:rsidRPr="00D76F11">
        <w:rPr>
          <w:lang w:bidi="ar-JO"/>
        </w:rPr>
        <w:t>Os will undertake the tasks necessary to adopt appropriate mitigation measures.  The most important in this respect is intensive consultation with the TP communities, community elders/leaders, and formal and informal TP organizations, civ</w:t>
      </w:r>
      <w:r>
        <w:rPr>
          <w:lang w:bidi="ar-JO"/>
        </w:rPr>
        <w:t>il society organizations like P</w:t>
      </w:r>
      <w:r w:rsidR="00E3661B" w:rsidRPr="00D76F11">
        <w:rPr>
          <w:lang w:bidi="ar-JO"/>
        </w:rPr>
        <w:t xml:space="preserve">Os, and others who are interested in and have knowledge of TP issues.  </w:t>
      </w:r>
    </w:p>
    <w:p w:rsidR="00E3661B" w:rsidRPr="00D76F11" w:rsidRDefault="00E3661B" w:rsidP="00D76F11">
      <w:pPr>
        <w:pStyle w:val="Header"/>
        <w:tabs>
          <w:tab w:val="clear" w:pos="4320"/>
          <w:tab w:val="clear" w:pos="8640"/>
        </w:tabs>
        <w:spacing w:before="120"/>
        <w:ind w:left="720"/>
        <w:jc w:val="both"/>
        <w:rPr>
          <w:i/>
          <w:iCs/>
          <w:lang w:bidi="ar-JO"/>
        </w:rPr>
      </w:pPr>
      <w:r w:rsidRPr="00D76F11">
        <w:rPr>
          <w:i/>
          <w:iCs/>
          <w:lang w:bidi="ar-JO"/>
        </w:rPr>
        <w:t>Consultation will include the objectives and scope of the proposed adaptation measures; the likely key adverse impacts on and benefits for TP; TPs’ own perception of the impacts and feedback; and a preliminary assessment of econ</w:t>
      </w:r>
      <w:r w:rsidR="00374D5A">
        <w:rPr>
          <w:i/>
          <w:iCs/>
          <w:lang w:bidi="ar-JO"/>
        </w:rPr>
        <w:t>omic opportunities which PKSF/P</w:t>
      </w:r>
      <w:r w:rsidRPr="00D76F11">
        <w:rPr>
          <w:i/>
          <w:iCs/>
          <w:lang w:bidi="ar-JO"/>
        </w:rPr>
        <w:t>Os could promote – in addition to mitigating the adverse impacts.</w:t>
      </w:r>
    </w:p>
    <w:p w:rsidR="00E3661B" w:rsidRDefault="00E3661B" w:rsidP="00D76F11">
      <w:pPr>
        <w:pStyle w:val="Header"/>
        <w:tabs>
          <w:tab w:val="clear" w:pos="4320"/>
          <w:tab w:val="clear" w:pos="8640"/>
        </w:tabs>
        <w:jc w:val="both"/>
        <w:rPr>
          <w:lang w:bidi="ar-JO"/>
        </w:rPr>
      </w:pPr>
    </w:p>
    <w:p w:rsidR="00E3661B" w:rsidRDefault="00E3661B" w:rsidP="00D76F11">
      <w:pPr>
        <w:pStyle w:val="Heading2"/>
        <w:jc w:val="both"/>
        <w:rPr>
          <w:lang w:val="en-US"/>
        </w:rPr>
      </w:pPr>
      <w:bookmarkStart w:id="97" w:name="_Toc307823596"/>
      <w:bookmarkStart w:id="98" w:name="_Toc307824199"/>
      <w:bookmarkStart w:id="99" w:name="_Toc307829965"/>
      <w:bookmarkStart w:id="100" w:name="_Toc433719013"/>
      <w:bookmarkStart w:id="101" w:name="_Toc433719391"/>
      <w:r>
        <w:rPr>
          <w:lang w:val="en-US"/>
        </w:rPr>
        <w:t>Identifying TP Social Concerns</w:t>
      </w:r>
      <w:bookmarkEnd w:id="97"/>
      <w:bookmarkEnd w:id="98"/>
      <w:bookmarkEnd w:id="99"/>
      <w:bookmarkEnd w:id="100"/>
      <w:bookmarkEnd w:id="101"/>
    </w:p>
    <w:p w:rsidR="00E3661B" w:rsidRDefault="00E3661B" w:rsidP="00065AA4">
      <w:pPr>
        <w:pStyle w:val="Header"/>
        <w:tabs>
          <w:tab w:val="clear" w:pos="4320"/>
          <w:tab w:val="clear" w:pos="8640"/>
        </w:tabs>
        <w:spacing w:before="120"/>
        <w:jc w:val="both"/>
        <w:rPr>
          <w:lang w:bidi="ar-JO"/>
        </w:rPr>
      </w:pPr>
      <w:r>
        <w:rPr>
          <w:lang w:bidi="ar-JO"/>
        </w:rPr>
        <w:t xml:space="preserve">Impacts on TPs will vary in terms of adaptation measures and their scopes, presence and size of TP population in the area, and the magnitude of potential adverse impacts and social risks.  To the extent applicable for particular adaptation measures, information on the cultural and socioeconomic characteristics, and potential vulnerability will be used to identify the TP social concerns and adopt alternative mitigation measures (major issues and indicators suggested in </w:t>
      </w:r>
      <w:r>
        <w:rPr>
          <w:i/>
          <w:lang w:bidi="ar-JO"/>
        </w:rPr>
        <w:t>Attachment C1</w:t>
      </w:r>
      <w:r>
        <w:rPr>
          <w:lang w:bidi="ar-JO"/>
        </w:rPr>
        <w:t xml:space="preserve">).  </w:t>
      </w:r>
    </w:p>
    <w:p w:rsidR="00E3661B" w:rsidRDefault="00E3661B" w:rsidP="00D76F11">
      <w:pPr>
        <w:pStyle w:val="Header"/>
        <w:tabs>
          <w:tab w:val="clear" w:pos="4320"/>
          <w:tab w:val="clear" w:pos="8640"/>
        </w:tabs>
        <w:jc w:val="both"/>
        <w:rPr>
          <w:lang w:bidi="ar-JO"/>
        </w:rPr>
      </w:pPr>
    </w:p>
    <w:p w:rsidR="00E3661B" w:rsidRDefault="00E3661B" w:rsidP="00D76F11">
      <w:pPr>
        <w:pStyle w:val="Heading2"/>
        <w:jc w:val="both"/>
        <w:rPr>
          <w:lang w:val="en-US"/>
        </w:rPr>
      </w:pPr>
      <w:bookmarkStart w:id="102" w:name="_Toc307823597"/>
      <w:bookmarkStart w:id="103" w:name="_Toc307824200"/>
      <w:bookmarkStart w:id="104" w:name="_Toc307829966"/>
      <w:bookmarkStart w:id="105" w:name="_Toc433719014"/>
      <w:bookmarkStart w:id="106" w:name="_Toc433719392"/>
      <w:r>
        <w:rPr>
          <w:lang w:val="en-US"/>
        </w:rPr>
        <w:t>Impact Mitigation</w:t>
      </w:r>
      <w:bookmarkEnd w:id="102"/>
      <w:bookmarkEnd w:id="103"/>
      <w:bookmarkEnd w:id="104"/>
      <w:bookmarkEnd w:id="105"/>
      <w:bookmarkEnd w:id="106"/>
      <w:r>
        <w:rPr>
          <w:lang w:val="en-US"/>
        </w:rPr>
        <w:t xml:space="preserve"> </w:t>
      </w:r>
    </w:p>
    <w:p w:rsidR="00E3661B" w:rsidRPr="00D76F11" w:rsidRDefault="00E3661B" w:rsidP="00065AA4">
      <w:pPr>
        <w:pStyle w:val="Header"/>
        <w:tabs>
          <w:tab w:val="clear" w:pos="4320"/>
          <w:tab w:val="clear" w:pos="8640"/>
        </w:tabs>
        <w:spacing w:before="120"/>
        <w:jc w:val="both"/>
        <w:rPr>
          <w:lang w:bidi="ar-JO"/>
        </w:rPr>
      </w:pPr>
      <w:r w:rsidRPr="00D76F11">
        <w:rPr>
          <w:lang w:bidi="ar-JO"/>
        </w:rPr>
        <w:t>To use public and private lands and to avoid or minimize</w:t>
      </w:r>
      <w:r w:rsidR="00374D5A">
        <w:rPr>
          <w:lang w:bidi="ar-JO"/>
        </w:rPr>
        <w:t xml:space="preserve"> adverse impacts on TPs, PKSF/P</w:t>
      </w:r>
      <w:r w:rsidRPr="00D76F11">
        <w:rPr>
          <w:lang w:bidi="ar-JO"/>
        </w:rPr>
        <w:t xml:space="preserve">Os will apply the same guidelines proposed in Section B.  Eligibility and standards for compensation will also be according to those proposed in the same section.  </w:t>
      </w:r>
    </w:p>
    <w:p w:rsidR="00E3661B" w:rsidRDefault="00E3661B" w:rsidP="00D76F11">
      <w:pPr>
        <w:pStyle w:val="Header"/>
        <w:tabs>
          <w:tab w:val="clear" w:pos="4320"/>
          <w:tab w:val="clear" w:pos="8640"/>
        </w:tabs>
        <w:jc w:val="both"/>
        <w:rPr>
          <w:lang w:bidi="ar-JO"/>
        </w:rPr>
      </w:pPr>
    </w:p>
    <w:p w:rsidR="002562F4" w:rsidRDefault="002562F4" w:rsidP="00D76F11">
      <w:pPr>
        <w:pStyle w:val="Header"/>
        <w:tabs>
          <w:tab w:val="clear" w:pos="4320"/>
          <w:tab w:val="clear" w:pos="8640"/>
        </w:tabs>
        <w:jc w:val="both"/>
        <w:rPr>
          <w:lang w:bidi="ar-JO"/>
        </w:rPr>
      </w:pPr>
    </w:p>
    <w:p w:rsidR="002562F4" w:rsidRDefault="002562F4" w:rsidP="00D76F11">
      <w:pPr>
        <w:pStyle w:val="Header"/>
        <w:tabs>
          <w:tab w:val="clear" w:pos="4320"/>
          <w:tab w:val="clear" w:pos="8640"/>
        </w:tabs>
        <w:jc w:val="both"/>
        <w:rPr>
          <w:lang w:bidi="ar-JO"/>
        </w:rPr>
      </w:pPr>
    </w:p>
    <w:p w:rsidR="002562F4" w:rsidRDefault="002562F4" w:rsidP="00D76F11">
      <w:pPr>
        <w:pStyle w:val="Header"/>
        <w:tabs>
          <w:tab w:val="clear" w:pos="4320"/>
          <w:tab w:val="clear" w:pos="8640"/>
        </w:tabs>
        <w:jc w:val="both"/>
        <w:rPr>
          <w:lang w:bidi="ar-JO"/>
        </w:rPr>
      </w:pPr>
    </w:p>
    <w:p w:rsidR="002562F4" w:rsidRDefault="002562F4" w:rsidP="00D76F11">
      <w:pPr>
        <w:pStyle w:val="Header"/>
        <w:tabs>
          <w:tab w:val="clear" w:pos="4320"/>
          <w:tab w:val="clear" w:pos="8640"/>
        </w:tabs>
        <w:jc w:val="both"/>
        <w:rPr>
          <w:lang w:bidi="ar-JO"/>
        </w:rPr>
      </w:pPr>
    </w:p>
    <w:p w:rsidR="00E3661B" w:rsidRDefault="00E3661B" w:rsidP="00D76F11">
      <w:pPr>
        <w:pStyle w:val="Heading2"/>
        <w:jc w:val="both"/>
        <w:rPr>
          <w:lang w:val="en-US"/>
        </w:rPr>
      </w:pPr>
      <w:bookmarkStart w:id="107" w:name="_Toc307823598"/>
      <w:bookmarkStart w:id="108" w:name="_Toc307824201"/>
      <w:bookmarkStart w:id="109" w:name="_Toc307829967"/>
      <w:bookmarkStart w:id="110" w:name="_Toc433719015"/>
      <w:bookmarkStart w:id="111" w:name="_Toc433719393"/>
      <w:r>
        <w:rPr>
          <w:lang w:val="en-US"/>
        </w:rPr>
        <w:lastRenderedPageBreak/>
        <w:t>TP Consultation Strategy</w:t>
      </w:r>
      <w:bookmarkEnd w:id="107"/>
      <w:bookmarkEnd w:id="108"/>
      <w:bookmarkEnd w:id="109"/>
      <w:bookmarkEnd w:id="110"/>
      <w:bookmarkEnd w:id="111"/>
    </w:p>
    <w:p w:rsidR="00E3661B" w:rsidRDefault="00E3661B" w:rsidP="00065AA4">
      <w:pPr>
        <w:pStyle w:val="Header"/>
        <w:tabs>
          <w:tab w:val="clear" w:pos="4320"/>
          <w:tab w:val="clear" w:pos="8640"/>
        </w:tabs>
        <w:spacing w:before="120"/>
        <w:jc w:val="both"/>
        <w:rPr>
          <w:lang w:bidi="ar-JO"/>
        </w:rPr>
      </w:pPr>
      <w:r>
        <w:rPr>
          <w:lang w:bidi="ar-JO"/>
        </w:rPr>
        <w:t>That free, prior and informed consultations will be held, and as require</w:t>
      </w:r>
      <w:r w:rsidR="00374D5A">
        <w:rPr>
          <w:lang w:bidi="ar-JO"/>
        </w:rPr>
        <w:t>d for informed consultations, P</w:t>
      </w:r>
      <w:r>
        <w:rPr>
          <w:lang w:bidi="ar-JO"/>
        </w:rPr>
        <w:t>Os will provide TPs with all information related to the probable adaptation measures, including that on potential adverse impacts.  To facilitate consultations NGOs will,</w:t>
      </w:r>
    </w:p>
    <w:p w:rsidR="00E3661B" w:rsidRDefault="00E3661B" w:rsidP="00D76F11">
      <w:pPr>
        <w:pStyle w:val="Header"/>
        <w:tabs>
          <w:tab w:val="clear" w:pos="4320"/>
          <w:tab w:val="clear" w:pos="8640"/>
        </w:tabs>
        <w:jc w:val="both"/>
        <w:rPr>
          <w:lang w:bidi="ar-JO"/>
        </w:rPr>
      </w:pPr>
    </w:p>
    <w:p w:rsidR="00E3661B" w:rsidRPr="00D76F11" w:rsidRDefault="00E3661B" w:rsidP="00A230AA">
      <w:pPr>
        <w:pStyle w:val="Header"/>
        <w:numPr>
          <w:ilvl w:val="0"/>
          <w:numId w:val="21"/>
        </w:numPr>
        <w:tabs>
          <w:tab w:val="clear" w:pos="4320"/>
          <w:tab w:val="clear" w:pos="8640"/>
        </w:tabs>
        <w:jc w:val="both"/>
        <w:rPr>
          <w:lang w:bidi="ar-JO"/>
        </w:rPr>
      </w:pPr>
      <w:r w:rsidRPr="00D76F11">
        <w:rPr>
          <w:lang w:bidi="ar-JO"/>
        </w:rPr>
        <w:t>Prepare a time-table for TP consultations leading to selection, design and implementation of the adaptation measures, and consult them in manners so that they can express their views and preferences freely.</w:t>
      </w:r>
    </w:p>
    <w:p w:rsidR="00E3661B" w:rsidRPr="00D76F11" w:rsidRDefault="00E3661B" w:rsidP="00A230AA">
      <w:pPr>
        <w:pStyle w:val="Header"/>
        <w:numPr>
          <w:ilvl w:val="0"/>
          <w:numId w:val="21"/>
        </w:numPr>
        <w:tabs>
          <w:tab w:val="clear" w:pos="4320"/>
          <w:tab w:val="clear" w:pos="8640"/>
        </w:tabs>
        <w:spacing w:before="120"/>
        <w:jc w:val="both"/>
        <w:rPr>
          <w:lang w:bidi="ar-JO"/>
        </w:rPr>
      </w:pPr>
      <w:r w:rsidRPr="00D76F11">
        <w:rPr>
          <w:lang w:bidi="ar-JO"/>
        </w:rPr>
        <w:t>In addition to the communities in general, consult TP organizations, community elders/leaders and others with adequate gender and generational representation; and civ</w:t>
      </w:r>
      <w:r w:rsidR="00374D5A">
        <w:rPr>
          <w:lang w:bidi="ar-JO"/>
        </w:rPr>
        <w:t>il society organizations like P</w:t>
      </w:r>
      <w:r w:rsidRPr="00D76F11">
        <w:rPr>
          <w:lang w:bidi="ar-JO"/>
        </w:rPr>
        <w:t>Os and groups knowledgeable of TP issues.</w:t>
      </w:r>
    </w:p>
    <w:p w:rsidR="00E3661B" w:rsidRDefault="00E3661B" w:rsidP="00D76F11">
      <w:pPr>
        <w:pStyle w:val="Header"/>
        <w:tabs>
          <w:tab w:val="clear" w:pos="4320"/>
          <w:tab w:val="clear" w:pos="8640"/>
        </w:tabs>
        <w:jc w:val="both"/>
        <w:rPr>
          <w:lang w:bidi="ar-JO"/>
        </w:rPr>
      </w:pPr>
    </w:p>
    <w:p w:rsidR="00E3661B" w:rsidRDefault="00E3661B" w:rsidP="00065AA4">
      <w:pPr>
        <w:pStyle w:val="Header"/>
        <w:tabs>
          <w:tab w:val="clear" w:pos="4320"/>
          <w:tab w:val="clear" w:pos="8640"/>
        </w:tabs>
        <w:jc w:val="both"/>
        <w:rPr>
          <w:lang w:bidi="ar-JO"/>
        </w:rPr>
      </w:pPr>
      <w:r>
        <w:rPr>
          <w:lang w:bidi="ar-JO"/>
        </w:rPr>
        <w:t>In addition to the choice of alternative adaptation measures, consultations will concentrate on the adverse impacts, if any, perceived by the TPs and the probable (and feasible) mitigation measures, as well as exploring additional development activities that could be promoted under the sub-grant.  This will provide the inputs necessary to prepare and implement a Tribal Peoples Plans for a subproject in an area/locali</w:t>
      </w:r>
      <w:r w:rsidR="00374D5A">
        <w:rPr>
          <w:lang w:bidi="ar-JO"/>
        </w:rPr>
        <w:t>ty inhabited tribal peoples.  P</w:t>
      </w:r>
      <w:r>
        <w:rPr>
          <w:lang w:bidi="ar-JO"/>
        </w:rPr>
        <w:t xml:space="preserve">Os will keep minutes of these consultation meetings and make them available for review by the </w:t>
      </w:r>
      <w:r w:rsidR="00097FC4">
        <w:rPr>
          <w:lang w:bidi="ar-JO"/>
        </w:rPr>
        <w:t>donor</w:t>
      </w:r>
      <w:r>
        <w:rPr>
          <w:lang w:bidi="ar-JO"/>
        </w:rPr>
        <w:t xml:space="preserve"> and other interested groups and persons. </w:t>
      </w:r>
    </w:p>
    <w:p w:rsidR="00E3661B" w:rsidRDefault="00E3661B" w:rsidP="00D76F11">
      <w:pPr>
        <w:pStyle w:val="Header"/>
        <w:tabs>
          <w:tab w:val="clear" w:pos="4320"/>
          <w:tab w:val="clear" w:pos="8640"/>
        </w:tabs>
        <w:jc w:val="both"/>
        <w:rPr>
          <w:lang w:bidi="ar-JO"/>
        </w:rPr>
      </w:pPr>
    </w:p>
    <w:p w:rsidR="00E3661B" w:rsidRDefault="00E3661B" w:rsidP="00D76F11">
      <w:pPr>
        <w:spacing w:before="120" w:after="120"/>
        <w:jc w:val="both"/>
        <w:rPr>
          <w:b/>
          <w:i/>
          <w:iCs/>
        </w:rPr>
      </w:pPr>
    </w:p>
    <w:p w:rsidR="00E3661B" w:rsidRDefault="00E3661B" w:rsidP="00D76F11">
      <w:pPr>
        <w:spacing w:before="120" w:after="120"/>
        <w:jc w:val="both"/>
        <w:rPr>
          <w:b/>
          <w:i/>
          <w:iCs/>
          <w:sz w:val="22"/>
          <w:szCs w:val="22"/>
        </w:rPr>
        <w:sectPr w:rsidR="00E3661B">
          <w:pgSz w:w="12240" w:h="15840"/>
          <w:pgMar w:top="1440" w:right="1296" w:bottom="1152" w:left="1728" w:header="720" w:footer="720" w:gutter="0"/>
          <w:cols w:space="720"/>
          <w:docGrid w:linePitch="360"/>
        </w:sectPr>
      </w:pPr>
    </w:p>
    <w:p w:rsidR="00E3661B" w:rsidRDefault="00E3661B" w:rsidP="00D76F11">
      <w:pPr>
        <w:pStyle w:val="Heading3"/>
        <w:ind w:left="1800" w:hanging="1800"/>
        <w:jc w:val="both"/>
      </w:pPr>
      <w:bookmarkStart w:id="112" w:name="_Toc307829968"/>
      <w:bookmarkStart w:id="113" w:name="_Toc433719016"/>
      <w:bookmarkStart w:id="114" w:name="_Toc433719394"/>
      <w:r>
        <w:lastRenderedPageBreak/>
        <w:t>Attachment C1:</w:t>
      </w:r>
      <w:bookmarkEnd w:id="112"/>
      <w:r>
        <w:t xml:space="preserve"> </w:t>
      </w:r>
      <w:bookmarkStart w:id="115" w:name="_Toc307829969"/>
      <w:r>
        <w:t>MAJOR IMPACT AREAS AND INDICATORS</w:t>
      </w:r>
      <w:bookmarkEnd w:id="113"/>
      <w:bookmarkEnd w:id="114"/>
      <w:bookmarkEnd w:id="115"/>
    </w:p>
    <w:p w:rsidR="00E3661B" w:rsidRDefault="00E3661B" w:rsidP="00D76F11">
      <w:pPr>
        <w:pStyle w:val="Header"/>
        <w:tabs>
          <w:tab w:val="clear" w:pos="4320"/>
          <w:tab w:val="clear" w:pos="8640"/>
        </w:tabs>
        <w:jc w:val="both"/>
        <w:rPr>
          <w:bCs/>
          <w:iCs/>
          <w:sz w:val="23"/>
          <w:szCs w:val="23"/>
          <w:lang w:bidi="ar-JO"/>
        </w:rPr>
      </w:pPr>
    </w:p>
    <w:p w:rsidR="00E3661B" w:rsidRDefault="00E3661B" w:rsidP="00D76F11">
      <w:pPr>
        <w:pStyle w:val="Header"/>
        <w:tabs>
          <w:tab w:val="clear" w:pos="4320"/>
          <w:tab w:val="clear" w:pos="8640"/>
        </w:tabs>
        <w:jc w:val="both"/>
        <w:rPr>
          <w:bCs/>
          <w:iCs/>
          <w:sz w:val="23"/>
          <w:szCs w:val="23"/>
          <w:lang w:bidi="ar-JO"/>
        </w:rPr>
      </w:pPr>
    </w:p>
    <w:p w:rsidR="00E3661B" w:rsidRDefault="00E3661B" w:rsidP="00D76F11">
      <w:pPr>
        <w:pStyle w:val="Header"/>
        <w:tabs>
          <w:tab w:val="clear" w:pos="4320"/>
          <w:tab w:val="clear" w:pos="8640"/>
        </w:tabs>
        <w:ind w:left="360"/>
        <w:jc w:val="both"/>
        <w:rPr>
          <w:bCs/>
          <w:iCs/>
          <w:sz w:val="23"/>
          <w:szCs w:val="23"/>
          <w:lang w:bidi="ar-JO"/>
        </w:rPr>
      </w:pPr>
      <w:r>
        <w:rPr>
          <w:bCs/>
          <w:iCs/>
          <w:sz w:val="23"/>
          <w:szCs w:val="23"/>
          <w:lang w:bidi="ar-JO"/>
        </w:rPr>
        <w:t>The following major impact areas and indicators are suggested for assessment of TP concerns and social risks.</w:t>
      </w:r>
    </w:p>
    <w:p w:rsidR="00E3661B" w:rsidRDefault="00E3661B" w:rsidP="00D76F11">
      <w:pPr>
        <w:pStyle w:val="Header"/>
        <w:tabs>
          <w:tab w:val="clear" w:pos="4320"/>
          <w:tab w:val="clear" w:pos="8640"/>
        </w:tabs>
        <w:jc w:val="both"/>
        <w:rPr>
          <w:b/>
          <w:bCs/>
          <w:i/>
          <w:iCs/>
          <w:sz w:val="23"/>
          <w:szCs w:val="23"/>
          <w:lang w:bidi="ar-JO"/>
        </w:rPr>
      </w:pPr>
    </w:p>
    <w:p w:rsidR="00E3661B" w:rsidRDefault="00E3661B" w:rsidP="00D76F11">
      <w:pPr>
        <w:pStyle w:val="Header"/>
        <w:tabs>
          <w:tab w:val="clear" w:pos="4320"/>
          <w:tab w:val="clear" w:pos="8640"/>
        </w:tabs>
        <w:ind w:left="360"/>
        <w:jc w:val="both"/>
        <w:rPr>
          <w:bCs/>
          <w:i/>
          <w:iCs/>
          <w:sz w:val="23"/>
          <w:szCs w:val="23"/>
          <w:u w:val="single"/>
          <w:lang w:bidi="ar-JO"/>
        </w:rPr>
      </w:pPr>
      <w:r>
        <w:rPr>
          <w:bCs/>
          <w:i/>
          <w:iCs/>
          <w:sz w:val="23"/>
          <w:szCs w:val="23"/>
          <w:u w:val="single"/>
          <w:lang w:bidi="ar-JO"/>
        </w:rPr>
        <w:t>Cultural Characteristics</w:t>
      </w:r>
    </w:p>
    <w:p w:rsidR="00E3661B" w:rsidRDefault="00E3661B" w:rsidP="00A230AA">
      <w:pPr>
        <w:pStyle w:val="Header"/>
        <w:numPr>
          <w:ilvl w:val="0"/>
          <w:numId w:val="28"/>
        </w:numPr>
        <w:tabs>
          <w:tab w:val="clear" w:pos="4320"/>
          <w:tab w:val="clear" w:pos="8640"/>
        </w:tabs>
        <w:spacing w:before="120"/>
        <w:jc w:val="both"/>
        <w:rPr>
          <w:sz w:val="23"/>
          <w:szCs w:val="23"/>
          <w:lang w:bidi="ar-JO"/>
        </w:rPr>
      </w:pPr>
      <w:r>
        <w:rPr>
          <w:sz w:val="23"/>
          <w:szCs w:val="23"/>
          <w:lang w:bidi="ar-JO"/>
        </w:rPr>
        <w:t xml:space="preserve">Relationships with areas where they live </w:t>
      </w:r>
      <w:r w:rsidRPr="00D80EA3">
        <w:rPr>
          <w:color w:val="FF0000"/>
          <w:sz w:val="23"/>
          <w:szCs w:val="23"/>
          <w:lang w:bidi="ar-JO"/>
        </w:rPr>
        <w:t>--</w:t>
      </w:r>
      <w:r>
        <w:rPr>
          <w:sz w:val="23"/>
          <w:szCs w:val="23"/>
          <w:lang w:bidi="ar-JO"/>
        </w:rPr>
        <w:t xml:space="preserve"> relating to religious/cultural affinity with the ancestral lands, existence of livelihood opportunities, etc.</w:t>
      </w:r>
    </w:p>
    <w:p w:rsidR="00E3661B" w:rsidRDefault="00E3661B" w:rsidP="00A230AA">
      <w:pPr>
        <w:pStyle w:val="Header"/>
        <w:numPr>
          <w:ilvl w:val="0"/>
          <w:numId w:val="28"/>
        </w:numPr>
        <w:tabs>
          <w:tab w:val="clear" w:pos="4320"/>
          <w:tab w:val="clear" w:pos="8640"/>
        </w:tabs>
        <w:spacing w:before="120"/>
        <w:jc w:val="both"/>
        <w:rPr>
          <w:sz w:val="23"/>
          <w:szCs w:val="23"/>
          <w:lang w:bidi="ar-JO"/>
        </w:rPr>
      </w:pPr>
      <w:r>
        <w:rPr>
          <w:sz w:val="23"/>
          <w:szCs w:val="23"/>
          <w:lang w:bidi="ar-JO"/>
        </w:rPr>
        <w:t>Presence of customary social and political organizations – characteristics indicating internal organization and cohesion of the communities, and their interaction with those of the non-indigenous population.</w:t>
      </w:r>
    </w:p>
    <w:p w:rsidR="00E3661B" w:rsidRDefault="00E3661B" w:rsidP="00A230AA">
      <w:pPr>
        <w:pStyle w:val="Header"/>
        <w:numPr>
          <w:ilvl w:val="0"/>
          <w:numId w:val="28"/>
        </w:numPr>
        <w:tabs>
          <w:tab w:val="clear" w:pos="4320"/>
          <w:tab w:val="clear" w:pos="8640"/>
        </w:tabs>
        <w:spacing w:before="120" w:after="120"/>
        <w:jc w:val="both"/>
        <w:rPr>
          <w:sz w:val="23"/>
          <w:szCs w:val="23"/>
          <w:lang w:bidi="ar-JO"/>
        </w:rPr>
      </w:pPr>
      <w:r>
        <w:rPr>
          <w:sz w:val="23"/>
          <w:szCs w:val="23"/>
          <w:lang w:bidi="ar-JO"/>
        </w:rPr>
        <w:t>Interactions and relationships with other indigenous peoples’ groups in the same and other areas.</w:t>
      </w:r>
    </w:p>
    <w:p w:rsidR="00E3661B" w:rsidRDefault="00E3661B" w:rsidP="00A230AA">
      <w:pPr>
        <w:pStyle w:val="Header"/>
        <w:numPr>
          <w:ilvl w:val="0"/>
          <w:numId w:val="28"/>
        </w:numPr>
        <w:tabs>
          <w:tab w:val="clear" w:pos="4320"/>
          <w:tab w:val="clear" w:pos="8640"/>
        </w:tabs>
        <w:jc w:val="both"/>
        <w:rPr>
          <w:sz w:val="23"/>
          <w:szCs w:val="23"/>
          <w:lang w:bidi="ar-JO"/>
        </w:rPr>
      </w:pPr>
      <w:r>
        <w:rPr>
          <w:sz w:val="23"/>
          <w:szCs w:val="23"/>
          <w:lang w:bidi="ar-JO"/>
        </w:rPr>
        <w:t>Presence of TP organizations, like NGOs and CBOs, working with TP development issues, and their relationship with mainstream organizations engaged in community development activities.</w:t>
      </w:r>
    </w:p>
    <w:p w:rsidR="00E3661B" w:rsidRDefault="00E3661B" w:rsidP="00A230AA">
      <w:pPr>
        <w:pStyle w:val="Header"/>
        <w:numPr>
          <w:ilvl w:val="0"/>
          <w:numId w:val="28"/>
        </w:numPr>
        <w:tabs>
          <w:tab w:val="clear" w:pos="4320"/>
          <w:tab w:val="clear" w:pos="8640"/>
        </w:tabs>
        <w:spacing w:before="120"/>
        <w:jc w:val="both"/>
        <w:rPr>
          <w:sz w:val="23"/>
          <w:szCs w:val="23"/>
          <w:lang w:bidi="ar-JO"/>
        </w:rPr>
      </w:pPr>
      <w:r>
        <w:rPr>
          <w:sz w:val="23"/>
          <w:szCs w:val="23"/>
          <w:lang w:bidi="ar-JO"/>
        </w:rPr>
        <w:t>Identi</w:t>
      </w:r>
      <w:r w:rsidR="00E414AB">
        <w:rPr>
          <w:sz w:val="23"/>
          <w:szCs w:val="23"/>
          <w:lang w:bidi="ar-JO"/>
        </w:rPr>
        <w:t>fication of any cultural aspect</w:t>
      </w:r>
      <w:r>
        <w:rPr>
          <w:sz w:val="23"/>
          <w:szCs w:val="23"/>
          <w:lang w:bidi="ar-JO"/>
        </w:rPr>
        <w:t xml:space="preserve"> </w:t>
      </w:r>
      <w:r w:rsidR="00E414AB">
        <w:rPr>
          <w:sz w:val="23"/>
          <w:szCs w:val="23"/>
          <w:lang w:bidi="ar-JO"/>
        </w:rPr>
        <w:t>that is</w:t>
      </w:r>
      <w:r>
        <w:rPr>
          <w:sz w:val="23"/>
          <w:szCs w:val="23"/>
          <w:lang w:bidi="ar-JO"/>
        </w:rPr>
        <w:t xml:space="preserve"> likely to be affected or made vulnerable because of the proposed adaptation activities. </w:t>
      </w:r>
    </w:p>
    <w:p w:rsidR="00E3661B" w:rsidRDefault="00E3661B" w:rsidP="00D76F11">
      <w:pPr>
        <w:pStyle w:val="Header"/>
        <w:tabs>
          <w:tab w:val="clear" w:pos="4320"/>
          <w:tab w:val="clear" w:pos="8640"/>
        </w:tabs>
        <w:jc w:val="both"/>
        <w:rPr>
          <w:sz w:val="23"/>
          <w:szCs w:val="23"/>
          <w:lang w:bidi="ar-JO"/>
        </w:rPr>
      </w:pPr>
    </w:p>
    <w:p w:rsidR="00E3661B" w:rsidRDefault="00E3661B" w:rsidP="00D76F11">
      <w:pPr>
        <w:pStyle w:val="Header"/>
        <w:tabs>
          <w:tab w:val="clear" w:pos="4320"/>
          <w:tab w:val="clear" w:pos="8640"/>
        </w:tabs>
        <w:ind w:left="360"/>
        <w:jc w:val="both"/>
        <w:rPr>
          <w:bCs/>
          <w:i/>
          <w:iCs/>
          <w:sz w:val="23"/>
          <w:szCs w:val="23"/>
          <w:u w:val="single"/>
          <w:lang w:bidi="ar-JO"/>
        </w:rPr>
      </w:pPr>
      <w:r>
        <w:rPr>
          <w:bCs/>
          <w:i/>
          <w:iCs/>
          <w:sz w:val="23"/>
          <w:szCs w:val="23"/>
          <w:u w:val="single"/>
          <w:lang w:bidi="ar-JO"/>
        </w:rPr>
        <w:t>Settlement Pattern</w:t>
      </w:r>
    </w:p>
    <w:p w:rsidR="00E3661B" w:rsidRDefault="00E3661B" w:rsidP="00A230AA">
      <w:pPr>
        <w:pStyle w:val="Header"/>
        <w:numPr>
          <w:ilvl w:val="0"/>
          <w:numId w:val="28"/>
        </w:numPr>
        <w:tabs>
          <w:tab w:val="clear" w:pos="4320"/>
          <w:tab w:val="clear" w:pos="8640"/>
        </w:tabs>
        <w:spacing w:before="120"/>
        <w:jc w:val="both"/>
        <w:rPr>
          <w:sz w:val="23"/>
          <w:szCs w:val="23"/>
          <w:lang w:bidi="ar-JO"/>
        </w:rPr>
      </w:pPr>
      <w:r>
        <w:rPr>
          <w:sz w:val="23"/>
          <w:szCs w:val="23"/>
          <w:lang w:bidi="ar-JO"/>
        </w:rPr>
        <w:t>The extent to which the tribal settlements are physically separated from those of the non-indigenous peoples, indicating interactions and mutual tolerance between the groups.</w:t>
      </w:r>
    </w:p>
    <w:p w:rsidR="00E3661B" w:rsidRDefault="00E3661B" w:rsidP="00A230AA">
      <w:pPr>
        <w:pStyle w:val="Header"/>
        <w:numPr>
          <w:ilvl w:val="0"/>
          <w:numId w:val="28"/>
        </w:numPr>
        <w:tabs>
          <w:tab w:val="clear" w:pos="4320"/>
          <w:tab w:val="clear" w:pos="8640"/>
        </w:tabs>
        <w:spacing w:before="120"/>
        <w:jc w:val="both"/>
        <w:rPr>
          <w:sz w:val="23"/>
          <w:szCs w:val="23"/>
          <w:lang w:bidi="ar-JO"/>
        </w:rPr>
      </w:pPr>
      <w:r>
        <w:rPr>
          <w:sz w:val="23"/>
          <w:szCs w:val="23"/>
          <w:lang w:bidi="ar-JO"/>
        </w:rPr>
        <w:t>Characteristics indicating physical organization of homesteads, and the existing community facilities, such as schools, water supply, etc.</w:t>
      </w:r>
    </w:p>
    <w:p w:rsidR="00E3661B" w:rsidRDefault="00E3661B" w:rsidP="00A230AA">
      <w:pPr>
        <w:pStyle w:val="Header"/>
        <w:numPr>
          <w:ilvl w:val="0"/>
          <w:numId w:val="28"/>
        </w:numPr>
        <w:tabs>
          <w:tab w:val="clear" w:pos="4320"/>
          <w:tab w:val="clear" w:pos="8640"/>
        </w:tabs>
        <w:spacing w:before="120"/>
        <w:jc w:val="both"/>
        <w:rPr>
          <w:sz w:val="23"/>
          <w:szCs w:val="23"/>
          <w:lang w:bidi="ar-JO"/>
        </w:rPr>
      </w:pPr>
      <w:r>
        <w:rPr>
          <w:sz w:val="23"/>
          <w:szCs w:val="23"/>
          <w:lang w:bidi="ar-JO"/>
        </w:rPr>
        <w:t>Present distance between the settlements and the proposed physical/</w:t>
      </w:r>
      <w:r w:rsidR="00374D5A">
        <w:rPr>
          <w:sz w:val="23"/>
          <w:szCs w:val="23"/>
          <w:lang w:bidi="ar-JO"/>
        </w:rPr>
        <w:t>construction activity in the projects/programs</w:t>
      </w:r>
      <w:r>
        <w:rPr>
          <w:sz w:val="23"/>
          <w:szCs w:val="23"/>
          <w:lang w:bidi="ar-JO"/>
        </w:rPr>
        <w:t>.</w:t>
      </w:r>
    </w:p>
    <w:p w:rsidR="00E3661B" w:rsidRDefault="00E3661B" w:rsidP="00D76F11">
      <w:pPr>
        <w:pStyle w:val="Header"/>
        <w:tabs>
          <w:tab w:val="clear" w:pos="4320"/>
          <w:tab w:val="clear" w:pos="8640"/>
          <w:tab w:val="num" w:pos="720"/>
        </w:tabs>
        <w:ind w:left="720" w:hanging="360"/>
        <w:jc w:val="both"/>
        <w:rPr>
          <w:sz w:val="23"/>
          <w:szCs w:val="23"/>
          <w:lang w:bidi="ar-JO"/>
        </w:rPr>
      </w:pPr>
    </w:p>
    <w:p w:rsidR="00E3661B" w:rsidRDefault="00E3661B" w:rsidP="00D76F11">
      <w:pPr>
        <w:pStyle w:val="Header"/>
        <w:tabs>
          <w:tab w:val="clear" w:pos="4320"/>
          <w:tab w:val="clear" w:pos="8640"/>
        </w:tabs>
        <w:ind w:left="360"/>
        <w:jc w:val="both"/>
        <w:rPr>
          <w:bCs/>
          <w:i/>
          <w:iCs/>
          <w:sz w:val="23"/>
          <w:szCs w:val="23"/>
          <w:u w:val="single"/>
          <w:lang w:bidi="ar-JO"/>
        </w:rPr>
      </w:pPr>
      <w:r>
        <w:rPr>
          <w:bCs/>
          <w:i/>
          <w:iCs/>
          <w:sz w:val="23"/>
          <w:szCs w:val="23"/>
          <w:u w:val="single"/>
          <w:lang w:bidi="ar-JO"/>
        </w:rPr>
        <w:t>Economic Characteristics</w:t>
      </w:r>
    </w:p>
    <w:p w:rsidR="00E3661B" w:rsidRDefault="00E3661B" w:rsidP="00A230AA">
      <w:pPr>
        <w:pStyle w:val="Header"/>
        <w:numPr>
          <w:ilvl w:val="0"/>
          <w:numId w:val="28"/>
        </w:numPr>
        <w:tabs>
          <w:tab w:val="clear" w:pos="4320"/>
          <w:tab w:val="clear" w:pos="8640"/>
        </w:tabs>
        <w:spacing w:before="120"/>
        <w:jc w:val="both"/>
        <w:rPr>
          <w:sz w:val="23"/>
          <w:szCs w:val="23"/>
          <w:lang w:bidi="ar-JO"/>
        </w:rPr>
      </w:pPr>
      <w:r>
        <w:rPr>
          <w:sz w:val="23"/>
          <w:szCs w:val="23"/>
          <w:lang w:bidi="ar-JO"/>
        </w:rPr>
        <w:t xml:space="preserve">Prevailing land tenure -- indicating legal ownership and other arrangements that allow them to reside in and/or cultivate the lands in their areas.  </w:t>
      </w:r>
    </w:p>
    <w:p w:rsidR="00E3661B" w:rsidRDefault="00E3661B" w:rsidP="00A230AA">
      <w:pPr>
        <w:pStyle w:val="Header"/>
        <w:numPr>
          <w:ilvl w:val="0"/>
          <w:numId w:val="28"/>
        </w:numPr>
        <w:tabs>
          <w:tab w:val="clear" w:pos="4320"/>
          <w:tab w:val="clear" w:pos="8640"/>
        </w:tabs>
        <w:spacing w:before="120"/>
        <w:jc w:val="both"/>
        <w:rPr>
          <w:sz w:val="23"/>
          <w:szCs w:val="23"/>
          <w:lang w:bidi="ar-JO"/>
        </w:rPr>
      </w:pPr>
      <w:r>
        <w:rPr>
          <w:sz w:val="23"/>
          <w:szCs w:val="23"/>
          <w:lang w:bidi="ar-JO"/>
        </w:rPr>
        <w:t>Access to common property resources -- prevailing conditions under which they may have been using natural resources like forests, water bodies, and others that are considered important sources of livelihood.</w:t>
      </w:r>
    </w:p>
    <w:p w:rsidR="00E3661B" w:rsidRDefault="00E3661B" w:rsidP="00A230AA">
      <w:pPr>
        <w:pStyle w:val="Header"/>
        <w:numPr>
          <w:ilvl w:val="0"/>
          <w:numId w:val="28"/>
        </w:numPr>
        <w:tabs>
          <w:tab w:val="clear" w:pos="4320"/>
          <w:tab w:val="clear" w:pos="8640"/>
        </w:tabs>
        <w:spacing w:before="120" w:after="120"/>
        <w:jc w:val="both"/>
        <w:rPr>
          <w:sz w:val="23"/>
          <w:szCs w:val="23"/>
          <w:lang w:bidi="ar-JO"/>
        </w:rPr>
      </w:pPr>
      <w:r>
        <w:rPr>
          <w:sz w:val="23"/>
          <w:szCs w:val="23"/>
          <w:lang w:bidi="ar-JO"/>
        </w:rPr>
        <w:t>Occupational structure -- indicating relative importance of household’s present economic activities, and the extent to which they might be affected or benefited because of the proposed adaptation measures.</w:t>
      </w:r>
    </w:p>
    <w:p w:rsidR="00E3661B" w:rsidRDefault="00E3661B" w:rsidP="00A230AA">
      <w:pPr>
        <w:pStyle w:val="Header"/>
        <w:numPr>
          <w:ilvl w:val="0"/>
          <w:numId w:val="28"/>
        </w:numPr>
        <w:tabs>
          <w:tab w:val="clear" w:pos="4320"/>
          <w:tab w:val="clear" w:pos="8640"/>
        </w:tabs>
        <w:jc w:val="both"/>
        <w:rPr>
          <w:lang w:bidi="ar-JO"/>
        </w:rPr>
        <w:sectPr w:rsidR="00E3661B">
          <w:headerReference w:type="default" r:id="rId16"/>
          <w:footerReference w:type="even" r:id="rId17"/>
          <w:pgSz w:w="12240" w:h="15840"/>
          <w:pgMar w:top="1440" w:right="1296" w:bottom="1152" w:left="1728" w:header="720" w:footer="720" w:gutter="0"/>
          <w:cols w:space="720"/>
          <w:docGrid w:linePitch="360"/>
        </w:sectPr>
      </w:pPr>
      <w:r>
        <w:rPr>
          <w:sz w:val="23"/>
          <w:szCs w:val="23"/>
          <w:lang w:bidi="ar-JO"/>
        </w:rPr>
        <w:t>Level of market participation -- engagement in activities that produce marketable goods and services, and how and to what extent market participation would be affected or enhanced.</w:t>
      </w:r>
    </w:p>
    <w:p w:rsidR="00E3661B" w:rsidRPr="00E26732" w:rsidRDefault="00E3661B" w:rsidP="00D76F11">
      <w:pPr>
        <w:pStyle w:val="Heading1"/>
        <w:jc w:val="both"/>
        <w:rPr>
          <w:rFonts w:ascii="Times New Roman" w:hAnsi="Times New Roman" w:cs="Times New Roman"/>
          <w:color w:val="002060"/>
          <w:sz w:val="32"/>
          <w:szCs w:val="32"/>
        </w:rPr>
      </w:pPr>
      <w:bookmarkStart w:id="116" w:name="_Toc307823599"/>
      <w:bookmarkStart w:id="117" w:name="_Toc307824202"/>
      <w:bookmarkStart w:id="118" w:name="_Toc307829970"/>
      <w:bookmarkStart w:id="119" w:name="_Toc433719017"/>
      <w:bookmarkStart w:id="120" w:name="_Toc433719395"/>
      <w:r w:rsidRPr="00E26732">
        <w:rPr>
          <w:rFonts w:ascii="Times New Roman" w:hAnsi="Times New Roman" w:cs="Times New Roman"/>
          <w:color w:val="002060"/>
          <w:sz w:val="32"/>
          <w:szCs w:val="32"/>
        </w:rPr>
        <w:lastRenderedPageBreak/>
        <w:t>GUIDANCE NOTES FOR INTEGRATING SOCIAL AND GENDER ISSUES</w:t>
      </w:r>
      <w:bookmarkEnd w:id="116"/>
      <w:bookmarkEnd w:id="117"/>
      <w:bookmarkEnd w:id="118"/>
      <w:bookmarkEnd w:id="119"/>
      <w:bookmarkEnd w:id="120"/>
    </w:p>
    <w:p w:rsidR="00E3661B" w:rsidRPr="00873D71" w:rsidRDefault="00E3661B" w:rsidP="00D76F11">
      <w:pPr>
        <w:spacing w:before="120"/>
        <w:jc w:val="both"/>
        <w:rPr>
          <w:i/>
          <w:sz w:val="10"/>
        </w:rPr>
      </w:pPr>
    </w:p>
    <w:p w:rsidR="00E3661B" w:rsidRDefault="00E3661B" w:rsidP="00E62D26">
      <w:pPr>
        <w:pStyle w:val="Heading2"/>
        <w:numPr>
          <w:ilvl w:val="0"/>
          <w:numId w:val="42"/>
        </w:numPr>
        <w:jc w:val="both"/>
        <w:rPr>
          <w:lang w:val="en-US"/>
        </w:rPr>
      </w:pPr>
      <w:bookmarkStart w:id="121" w:name="_Toc307823601"/>
      <w:bookmarkStart w:id="122" w:name="_Toc307824203"/>
      <w:bookmarkStart w:id="123" w:name="_Toc307829971"/>
      <w:bookmarkStart w:id="124" w:name="_Toc433719018"/>
      <w:bookmarkStart w:id="125" w:name="_Toc433719396"/>
      <w:r>
        <w:rPr>
          <w:lang w:val="en-US"/>
        </w:rPr>
        <w:t>Social and Gender Issues and their Implications</w:t>
      </w:r>
      <w:bookmarkEnd w:id="121"/>
      <w:bookmarkEnd w:id="122"/>
      <w:bookmarkEnd w:id="123"/>
      <w:bookmarkEnd w:id="124"/>
      <w:bookmarkEnd w:id="125"/>
    </w:p>
    <w:p w:rsidR="00E3661B" w:rsidRDefault="0050697F" w:rsidP="00861EEF">
      <w:pPr>
        <w:spacing w:before="120"/>
        <w:jc w:val="both"/>
      </w:pPr>
      <w:r>
        <w:t>Climate Change</w:t>
      </w:r>
      <w:r w:rsidR="00CD515A">
        <w:t xml:space="preserve"> is </w:t>
      </w:r>
      <w:r w:rsidR="00861EEF">
        <w:t xml:space="preserve">a </w:t>
      </w:r>
      <w:r w:rsidR="00CD515A">
        <w:t>certain</w:t>
      </w:r>
      <w:r w:rsidR="00861EEF">
        <w:t xml:space="preserve"> matter</w:t>
      </w:r>
      <w:r w:rsidR="00CD515A">
        <w:t xml:space="preserve"> and it</w:t>
      </w:r>
      <w:r w:rsidR="00E3661B">
        <w:t xml:space="preserve"> </w:t>
      </w:r>
      <w:r w:rsidR="00861EEF">
        <w:t>will influence</w:t>
      </w:r>
      <w:r w:rsidR="00E3661B">
        <w:t xml:space="preserve"> </w:t>
      </w:r>
      <w:r w:rsidR="00861EEF">
        <w:t xml:space="preserve">directly or indirectly to </w:t>
      </w:r>
      <w:r w:rsidR="00E3661B">
        <w:t xml:space="preserve">all, but </w:t>
      </w:r>
      <w:r w:rsidR="00CD515A">
        <w:t xml:space="preserve">the </w:t>
      </w:r>
      <w:r w:rsidR="00861EEF">
        <w:t>level of consequences won’t be</w:t>
      </w:r>
      <w:r w:rsidR="00CD515A">
        <w:t xml:space="preserve"> equal to all.</w:t>
      </w:r>
      <w:r w:rsidR="00E3661B">
        <w:t xml:space="preserve">  People living in the low-lying coastal and delta regions, such as </w:t>
      </w:r>
      <w:r w:rsidR="00CD515A">
        <w:t xml:space="preserve">south and </w:t>
      </w:r>
      <w:r w:rsidR="00E3661B">
        <w:t xml:space="preserve">south-western </w:t>
      </w:r>
      <w:r w:rsidR="00861EEF">
        <w:t xml:space="preserve">part of </w:t>
      </w:r>
      <w:r w:rsidR="00E3661B">
        <w:t>Bangladesh, are particularly exposed to coastal erosion and land loss, inu</w:t>
      </w:r>
      <w:r w:rsidR="00861EEF">
        <w:t>ndation and flooding, soil salinity, salinity intrusion into the ground water reservoirs etc</w:t>
      </w:r>
      <w:r w:rsidR="00E3661B">
        <w:t xml:space="preserve">. </w:t>
      </w:r>
      <w:r w:rsidR="00861EEF">
        <w:t xml:space="preserve">People living </w:t>
      </w:r>
      <w:r w:rsidR="00861EEF" w:rsidRPr="00861EEF">
        <w:rPr>
          <w:i/>
        </w:rPr>
        <w:t>Northern Part</w:t>
      </w:r>
      <w:r w:rsidR="00861EEF">
        <w:t xml:space="preserve"> Bangladesh suffering from flood and the </w:t>
      </w:r>
      <w:r w:rsidR="00861EEF" w:rsidRPr="00861EEF">
        <w:rPr>
          <w:i/>
        </w:rPr>
        <w:t>Middle Part</w:t>
      </w:r>
      <w:r w:rsidR="00861EEF">
        <w:t xml:space="preserve"> are suffering from dryness due to lack of surface water and downing the ground water. In this way, the people of </w:t>
      </w:r>
      <w:r w:rsidR="00E3661B">
        <w:t>in other agro-ecological zones are affected differently by the climate changes.  Geographic location is however not the only determinant of the extent and severity of vulnerability</w:t>
      </w:r>
      <w:r w:rsidR="00F40631">
        <w:t>,</w:t>
      </w:r>
      <w:r w:rsidR="00861EEF">
        <w:t xml:space="preserve"> but also the access to resources</w:t>
      </w:r>
      <w:r w:rsidR="00F40631">
        <w:t>, capacity to sustain, adaptive measures to keep peace with the risk they exposed in</w:t>
      </w:r>
      <w:r w:rsidR="00E3661B">
        <w:t xml:space="preserve">. More than any other factor, poverty determines vulnerability to climate change </w:t>
      </w:r>
      <w:r w:rsidR="000F5FBC">
        <w:t xml:space="preserve">and it is considered on </w:t>
      </w:r>
      <w:r w:rsidR="00C5043D">
        <w:t>priority</w:t>
      </w:r>
      <w:r w:rsidR="000F5FBC">
        <w:t xml:space="preserve"> basis</w:t>
      </w:r>
      <w:r w:rsidR="00E3661B">
        <w:t xml:space="preserve">.  </w:t>
      </w:r>
    </w:p>
    <w:p w:rsidR="00E3661B" w:rsidRDefault="00E3661B" w:rsidP="00D76F11">
      <w:pPr>
        <w:jc w:val="both"/>
      </w:pPr>
    </w:p>
    <w:p w:rsidR="00E3661B" w:rsidRDefault="00CE14CB" w:rsidP="001A359F">
      <w:pPr>
        <w:jc w:val="both"/>
      </w:pPr>
      <w:r>
        <w:t xml:space="preserve">Base on the past experiences, this is observed that, </w:t>
      </w:r>
      <w:r w:rsidR="00E3661B">
        <w:t>climate change affect</w:t>
      </w:r>
      <w:r w:rsidR="00FA24F0">
        <w:t>s women more severely than men.</w:t>
      </w:r>
      <w:r w:rsidR="00E3661B">
        <w:t xml:space="preserve"> Globally, it is largely the role of women to provide food, fuel, water, and the care that the family needs – all of which they do in addition to often earning some cash income.  It is widely observed that climate changes cause a disproportionate burden on women, because they are more reliant on natural resources that are more climate-sensitive and have fewer physical (land and other assets) and financial resources, and have very li</w:t>
      </w:r>
      <w:r w:rsidR="00402086">
        <w:t>mited access to markets.</w:t>
      </w:r>
      <w:r w:rsidR="00E3661B">
        <w:t xml:space="preserve"> Women are most often made least powerful because of the social and cultural norms that limit their mobility and pa</w:t>
      </w:r>
      <w:r w:rsidR="00402086">
        <w:t>rticipation in decision making.</w:t>
      </w:r>
      <w:r w:rsidR="00E3661B">
        <w:t xml:space="preserve"> To add to all this, they are often less educated, have less access to information and fewer or no opportunities for learning anything new.  </w:t>
      </w:r>
    </w:p>
    <w:p w:rsidR="00E3661B" w:rsidRDefault="00E3661B" w:rsidP="00D76F11">
      <w:pPr>
        <w:jc w:val="both"/>
      </w:pPr>
    </w:p>
    <w:p w:rsidR="00E3661B" w:rsidRDefault="00E3661B" w:rsidP="00E833A7">
      <w:pPr>
        <w:jc w:val="both"/>
      </w:pPr>
      <w:r>
        <w:t xml:space="preserve">But it is widely recommended that active </w:t>
      </w:r>
      <w:r w:rsidR="006508B0">
        <w:t>participation</w:t>
      </w:r>
      <w:r>
        <w:t xml:space="preserve"> of women in environmental decision making and integration of gender concerns and perspectives in policies and programs would be a significant positive step toward achieving sustainable development.</w:t>
      </w:r>
      <w:r>
        <w:rPr>
          <w:i/>
        </w:rPr>
        <w:t xml:space="preserve"> </w:t>
      </w:r>
      <w:r>
        <w:t xml:space="preserve"> And th</w:t>
      </w:r>
      <w:r w:rsidR="006508B0">
        <w:t>e</w:t>
      </w:r>
      <w:r>
        <w:t xml:space="preserve"> policies and programs for adaptation and mitigation must take gender differences into account to understand how women have been and would be affected by climate change.  This would be crucial to formulate gender-differentiated strategies for capacity building of women to respond to the climate change impacts that are associated with the gender-specific roles and responsibilities.  </w:t>
      </w:r>
    </w:p>
    <w:p w:rsidR="00E3661B" w:rsidRDefault="00E3661B" w:rsidP="00D76F11">
      <w:pPr>
        <w:jc w:val="both"/>
      </w:pPr>
    </w:p>
    <w:p w:rsidR="00E3661B" w:rsidRDefault="00E3661B" w:rsidP="00E833A7">
      <w:pPr>
        <w:jc w:val="both"/>
      </w:pPr>
      <w:r>
        <w:t>To make the adaptation measures truly c</w:t>
      </w:r>
      <w:r w:rsidR="00374D5A">
        <w:t>ommunity-based and inclusive, P</w:t>
      </w:r>
      <w:r>
        <w:t xml:space="preserve">Os/PKSF </w:t>
      </w:r>
      <w:r w:rsidR="006508B0">
        <w:t>are</w:t>
      </w:r>
      <w:r>
        <w:t xml:space="preserve"> explicitly take into account social and gender concerns into proposal preparation, review and implementation.  In this regard, extensive community consultations would be a key to understanding how the different community groups (in terms of socioeconomic characteristics, gender differentiation, ethnicity and other relevant attributes), perceive of climate change impacts, how they cope with the changes that have been underway, and what measures would be more effective</w:t>
      </w:r>
      <w:r w:rsidR="006508B0">
        <w:t xml:space="preserve"> based on their experience,</w:t>
      </w:r>
      <w:r>
        <w:t xml:space="preserve"> to adapt to the changing conditions.  </w:t>
      </w:r>
    </w:p>
    <w:p w:rsidR="00E3661B" w:rsidRDefault="00E3661B" w:rsidP="00E62D26">
      <w:pPr>
        <w:pStyle w:val="Heading2"/>
        <w:numPr>
          <w:ilvl w:val="0"/>
          <w:numId w:val="42"/>
        </w:numPr>
        <w:jc w:val="both"/>
        <w:rPr>
          <w:lang w:val="en-US"/>
        </w:rPr>
      </w:pPr>
      <w:bookmarkStart w:id="126" w:name="_Toc307823602"/>
      <w:bookmarkStart w:id="127" w:name="_Toc307824204"/>
      <w:bookmarkStart w:id="128" w:name="_Toc307829972"/>
      <w:bookmarkStart w:id="129" w:name="_Toc433719019"/>
      <w:bookmarkStart w:id="130" w:name="_Toc433719397"/>
      <w:r>
        <w:rPr>
          <w:lang w:val="en-US"/>
        </w:rPr>
        <w:lastRenderedPageBreak/>
        <w:t>Integrating Social and Gender Issues</w:t>
      </w:r>
      <w:bookmarkEnd w:id="126"/>
      <w:bookmarkEnd w:id="127"/>
      <w:bookmarkEnd w:id="128"/>
      <w:bookmarkEnd w:id="129"/>
      <w:bookmarkEnd w:id="130"/>
      <w:r>
        <w:rPr>
          <w:lang w:val="en-US"/>
        </w:rPr>
        <w:t xml:space="preserve"> </w:t>
      </w:r>
    </w:p>
    <w:p w:rsidR="00E3661B" w:rsidRDefault="00E3661B" w:rsidP="006508B0">
      <w:pPr>
        <w:spacing w:before="120"/>
        <w:jc w:val="both"/>
      </w:pPr>
      <w:r>
        <w:t>To ensure that adaptation measures are socially inclusive, irrespect</w:t>
      </w:r>
      <w:r w:rsidR="00374D5A">
        <w:t>ive of geographical location, P</w:t>
      </w:r>
      <w:r w:rsidR="009C2BFF">
        <w:t>Os will consider the following things-</w:t>
      </w:r>
    </w:p>
    <w:p w:rsidR="00E3661B" w:rsidRDefault="00E3661B" w:rsidP="00A230AA">
      <w:pPr>
        <w:numPr>
          <w:ilvl w:val="1"/>
          <w:numId w:val="22"/>
        </w:numPr>
        <w:tabs>
          <w:tab w:val="clear" w:pos="1080"/>
        </w:tabs>
        <w:spacing w:before="120"/>
        <w:ind w:left="720"/>
        <w:jc w:val="both"/>
      </w:pPr>
      <w:r w:rsidRPr="009C2BFF">
        <w:rPr>
          <w:i/>
        </w:rPr>
        <w:t>Prepare the sub-grant proposals</w:t>
      </w:r>
      <w:r w:rsidR="009C2BFF">
        <w:t>:</w:t>
      </w:r>
      <w:r>
        <w:t xml:space="preserve"> </w:t>
      </w:r>
      <w:r w:rsidR="009C2BFF">
        <w:t xml:space="preserve">It </w:t>
      </w:r>
      <w:r w:rsidR="00C61E66">
        <w:t>consider</w:t>
      </w:r>
      <w:r w:rsidR="009C2BFF">
        <w:t>s</w:t>
      </w:r>
      <w:r>
        <w:t xml:space="preserve"> the existing and emerging socioeconomic</w:t>
      </w:r>
      <w:r w:rsidR="002B3467">
        <w:t>, culture</w:t>
      </w:r>
      <w:r>
        <w:t xml:space="preserve"> and gender issues that may have resulted, or likely to result, from the climate changes</w:t>
      </w:r>
      <w:r w:rsidR="009C2BFF">
        <w:t>.</w:t>
      </w:r>
    </w:p>
    <w:p w:rsidR="00E3661B" w:rsidRDefault="00E3661B" w:rsidP="00A230AA">
      <w:pPr>
        <w:numPr>
          <w:ilvl w:val="1"/>
          <w:numId w:val="22"/>
        </w:numPr>
        <w:tabs>
          <w:tab w:val="clear" w:pos="1080"/>
        </w:tabs>
        <w:spacing w:before="120"/>
        <w:ind w:left="720"/>
        <w:jc w:val="both"/>
      </w:pPr>
      <w:r w:rsidRPr="009C2BFF">
        <w:rPr>
          <w:i/>
        </w:rPr>
        <w:t>Identify the key factors</w:t>
      </w:r>
      <w:r w:rsidR="009C2BFF">
        <w:rPr>
          <w:i/>
        </w:rPr>
        <w:t xml:space="preserve">: </w:t>
      </w:r>
      <w:r w:rsidR="009C2BFF">
        <w:t xml:space="preserve">The key factors </w:t>
      </w:r>
      <w:r>
        <w:t>that have caused or would cause variations in climate change impacts among the members of the target communities, in terms of geographical location</w:t>
      </w:r>
      <w:r w:rsidR="00C61E66">
        <w:t>, gender</w:t>
      </w:r>
      <w:r>
        <w:t xml:space="preserve"> and socioeconomic characteristics</w:t>
      </w:r>
      <w:r w:rsidR="009C2BFF">
        <w:t>.</w:t>
      </w:r>
      <w:r>
        <w:t xml:space="preserve"> </w:t>
      </w:r>
    </w:p>
    <w:p w:rsidR="00E3661B" w:rsidRDefault="009C2BFF" w:rsidP="00D76F11">
      <w:pPr>
        <w:numPr>
          <w:ilvl w:val="1"/>
          <w:numId w:val="22"/>
        </w:numPr>
        <w:tabs>
          <w:tab w:val="clear" w:pos="1080"/>
        </w:tabs>
        <w:spacing w:before="120"/>
        <w:ind w:left="720"/>
        <w:jc w:val="both"/>
      </w:pPr>
      <w:r w:rsidRPr="009C2BFF">
        <w:rPr>
          <w:i/>
        </w:rPr>
        <w:t>Identifying the adaptive measures:</w:t>
      </w:r>
      <w:r>
        <w:t xml:space="preserve"> The sustainable adaptive</w:t>
      </w:r>
      <w:r w:rsidR="00E3661B">
        <w:t xml:space="preserve"> measures </w:t>
      </w:r>
      <w:r>
        <w:t xml:space="preserve">are to be identified </w:t>
      </w:r>
      <w:r w:rsidR="00E3661B">
        <w:t xml:space="preserve">that would </w:t>
      </w:r>
      <w:r w:rsidR="002B3467">
        <w:t xml:space="preserve">be </w:t>
      </w:r>
      <w:r w:rsidR="00E3661B">
        <w:t>effective</w:t>
      </w:r>
      <w:r w:rsidR="002B3467">
        <w:t xml:space="preserve"> considering the issues</w:t>
      </w:r>
      <w:r w:rsidRPr="009C2BFF">
        <w:t xml:space="preserve"> </w:t>
      </w:r>
      <w:r>
        <w:t>identified previously.</w:t>
      </w:r>
    </w:p>
    <w:p w:rsidR="009C2BFF" w:rsidRDefault="009C2BFF" w:rsidP="009C2BFF">
      <w:pPr>
        <w:spacing w:before="120"/>
        <w:ind w:left="720"/>
        <w:jc w:val="both"/>
      </w:pPr>
    </w:p>
    <w:p w:rsidR="00E3661B" w:rsidRDefault="00E3661B" w:rsidP="00E62D26">
      <w:pPr>
        <w:pStyle w:val="Heading2"/>
        <w:numPr>
          <w:ilvl w:val="0"/>
          <w:numId w:val="42"/>
        </w:numPr>
        <w:jc w:val="both"/>
        <w:rPr>
          <w:lang w:val="en-US"/>
        </w:rPr>
      </w:pPr>
      <w:bookmarkStart w:id="131" w:name="_Toc307823603"/>
      <w:bookmarkStart w:id="132" w:name="_Toc307824205"/>
      <w:bookmarkStart w:id="133" w:name="_Toc307829973"/>
      <w:bookmarkStart w:id="134" w:name="_Toc433719020"/>
      <w:bookmarkStart w:id="135" w:name="_Toc433719398"/>
      <w:r>
        <w:rPr>
          <w:lang w:val="en-US"/>
        </w:rPr>
        <w:t>Social and Gender Analysis</w:t>
      </w:r>
      <w:bookmarkEnd w:id="131"/>
      <w:bookmarkEnd w:id="132"/>
      <w:bookmarkEnd w:id="133"/>
      <w:bookmarkEnd w:id="134"/>
      <w:bookmarkEnd w:id="135"/>
    </w:p>
    <w:p w:rsidR="00E3661B" w:rsidRDefault="00E3661B" w:rsidP="006508B0">
      <w:pPr>
        <w:spacing w:before="120"/>
        <w:jc w:val="both"/>
      </w:pPr>
      <w:r>
        <w:t>The objective is to identify the differences and provide evidence for gender roles, activities, needs and available opportunities for men and women. This will provide the information necessary for effective integration of gender issues into the adaptation measures and will be a key to promoting social inclus</w:t>
      </w:r>
      <w:r w:rsidR="00374D5A">
        <w:t>ion. While preparing project proposals, P</w:t>
      </w:r>
      <w:r>
        <w:t>Os undertake</w:t>
      </w:r>
      <w:r w:rsidR="002B3467">
        <w:t>s</w:t>
      </w:r>
      <w:r>
        <w:t xml:space="preserve"> an assessment of the target communities to gather gender-disaggregated views and preferences of the different stakeholder groups, including women, in order to improve project design and establish a participatory process for implementation and monitoring. This require</w:t>
      </w:r>
      <w:r w:rsidR="001D5736">
        <w:t>s analysis</w:t>
      </w:r>
      <w:r>
        <w:t xml:space="preserve"> </w:t>
      </w:r>
      <w:r w:rsidR="001D5736">
        <w:t xml:space="preserve">of </w:t>
      </w:r>
      <w:r>
        <w:t>the existing conditions that indicate vulnerability of the different community groups; their capacity to cope with and/or adapt to the climate changes; and their ability to share in the benefits of the probable adaptation measures.  Analysis may include, but not limited</w:t>
      </w:r>
      <w:r w:rsidR="000157E0">
        <w:t xml:space="preserve"> to, the following information-</w:t>
      </w:r>
      <w:r>
        <w:t xml:space="preserve"> </w:t>
      </w:r>
    </w:p>
    <w:p w:rsidR="00E3661B" w:rsidRDefault="00E3661B" w:rsidP="00A230AA">
      <w:pPr>
        <w:numPr>
          <w:ilvl w:val="0"/>
          <w:numId w:val="23"/>
        </w:numPr>
        <w:spacing w:before="120"/>
        <w:jc w:val="both"/>
      </w:pPr>
      <w:r w:rsidRPr="000157E0">
        <w:rPr>
          <w:i/>
        </w:rPr>
        <w:t>Project location</w:t>
      </w:r>
      <w:r w:rsidR="000157E0">
        <w:t>: It describes the</w:t>
      </w:r>
      <w:r>
        <w:t xml:space="preserve"> physical characteristics (topography and other features) of the targeted settlements within a given climate change vulnerable zone</w:t>
      </w:r>
      <w:r w:rsidR="006A45A1">
        <w:t>.</w:t>
      </w:r>
    </w:p>
    <w:p w:rsidR="00E3661B" w:rsidRDefault="00E3661B" w:rsidP="00A230AA">
      <w:pPr>
        <w:numPr>
          <w:ilvl w:val="0"/>
          <w:numId w:val="23"/>
        </w:numPr>
        <w:spacing w:before="120"/>
        <w:jc w:val="both"/>
      </w:pPr>
      <w:r w:rsidRPr="000157E0">
        <w:rPr>
          <w:i/>
        </w:rPr>
        <w:t>Community profile</w:t>
      </w:r>
      <w:r w:rsidR="006A45A1">
        <w:t>: It indicates</w:t>
      </w:r>
      <w:r>
        <w:t xml:space="preserve"> </w:t>
      </w:r>
      <w:r w:rsidR="006A45A1">
        <w:t xml:space="preserve">demographic and socio-economic features like </w:t>
      </w:r>
      <w:r>
        <w:t>population size, ethnicity, education, major economic activities, formal/informal institutions and rules and behavior, and the scope of strengthening them to assume ownership of the project, and other aspects that may indicate effectiveness of the proposed adaptation measures under consideration</w:t>
      </w:r>
      <w:r w:rsidR="006A45A1">
        <w:t>.</w:t>
      </w:r>
    </w:p>
    <w:p w:rsidR="00E3661B" w:rsidRDefault="00E3661B" w:rsidP="00A230AA">
      <w:pPr>
        <w:numPr>
          <w:ilvl w:val="0"/>
          <w:numId w:val="23"/>
        </w:numPr>
        <w:spacing w:before="120"/>
        <w:jc w:val="both"/>
      </w:pPr>
      <w:r w:rsidRPr="006A45A1">
        <w:rPr>
          <w:i/>
        </w:rPr>
        <w:t>Vulnerability to climate change</w:t>
      </w:r>
      <w:r w:rsidR="006A45A1" w:rsidRPr="006A45A1">
        <w:rPr>
          <w:i/>
        </w:rPr>
        <w:t xml:space="preserve">: </w:t>
      </w:r>
      <w:r w:rsidR="006A45A1" w:rsidRPr="006A45A1">
        <w:t>It</w:t>
      </w:r>
      <w:r w:rsidR="006A45A1" w:rsidRPr="006A45A1">
        <w:rPr>
          <w:i/>
        </w:rPr>
        <w:t xml:space="preserve"> </w:t>
      </w:r>
      <w:r w:rsidR="006A45A1">
        <w:t>indicates</w:t>
      </w:r>
      <w:r>
        <w:t xml:space="preserve"> equity/inequity in access to and control over land and other resources of different community groups, such as landless, women, ethnic minorities and the like</w:t>
      </w:r>
      <w:r w:rsidR="006A45A1">
        <w:t xml:space="preserve"> o</w:t>
      </w:r>
      <w:r>
        <w:t>ccupational groups among landless persons/households, including women</w:t>
      </w:r>
      <w:r w:rsidR="006A45A1">
        <w:t>.</w:t>
      </w:r>
      <w:r>
        <w:t xml:space="preserve"> </w:t>
      </w:r>
    </w:p>
    <w:p w:rsidR="00E3661B" w:rsidRDefault="00E3661B" w:rsidP="00A230AA">
      <w:pPr>
        <w:numPr>
          <w:ilvl w:val="0"/>
          <w:numId w:val="23"/>
        </w:numPr>
        <w:spacing w:before="120"/>
        <w:jc w:val="both"/>
      </w:pPr>
      <w:r w:rsidRPr="006A45A1">
        <w:rPr>
          <w:i/>
        </w:rPr>
        <w:t>Existence of common property resources</w:t>
      </w:r>
      <w:r w:rsidR="006A45A1">
        <w:rPr>
          <w:i/>
        </w:rPr>
        <w:t>:</w:t>
      </w:r>
      <w:r>
        <w:t xml:space="preserve"> like rivers and other water bodies, forests, etc</w:t>
      </w:r>
      <w:r w:rsidR="006A45A1">
        <w:t>.</w:t>
      </w:r>
      <w:r>
        <w:t xml:space="preserve"> that are used by the poor in general, and women in particular</w:t>
      </w:r>
      <w:r w:rsidR="006A45A1">
        <w:t xml:space="preserve"> vulnerable area.</w:t>
      </w:r>
    </w:p>
    <w:p w:rsidR="00E3661B" w:rsidRDefault="00E3661B" w:rsidP="00A230AA">
      <w:pPr>
        <w:numPr>
          <w:ilvl w:val="0"/>
          <w:numId w:val="23"/>
        </w:numPr>
        <w:spacing w:before="120"/>
        <w:jc w:val="both"/>
      </w:pPr>
      <w:r w:rsidRPr="006A45A1">
        <w:rPr>
          <w:i/>
        </w:rPr>
        <w:t>Existing and potential gender issues and concerns</w:t>
      </w:r>
      <w:r w:rsidR="006A45A1">
        <w:rPr>
          <w:i/>
        </w:rPr>
        <w:t xml:space="preserve">: </w:t>
      </w:r>
      <w:r w:rsidR="006A45A1">
        <w:t>It is</w:t>
      </w:r>
      <w:r>
        <w:t xml:space="preserve"> related to the roles women play in the household and how they cope with the changes, as well as feedback on alternatives that would lessen their burden (consultations/focus group discussions as suggested in Section A may generate inputs for appropriate adaptation measures)</w:t>
      </w:r>
      <w:r w:rsidR="006A45A1">
        <w:t>.</w:t>
      </w:r>
    </w:p>
    <w:p w:rsidR="00E3661B" w:rsidRDefault="006A45A1" w:rsidP="00A230AA">
      <w:pPr>
        <w:numPr>
          <w:ilvl w:val="0"/>
          <w:numId w:val="23"/>
        </w:numPr>
        <w:spacing w:before="120"/>
        <w:jc w:val="both"/>
      </w:pPr>
      <w:r w:rsidRPr="006A45A1">
        <w:rPr>
          <w:i/>
        </w:rPr>
        <w:lastRenderedPageBreak/>
        <w:t>Assessing Women’s Contribution:</w:t>
      </w:r>
      <w:r>
        <w:t xml:space="preserve"> It’s important to assess the</w:t>
      </w:r>
      <w:r w:rsidR="00E3661B">
        <w:t xml:space="preserve"> women </w:t>
      </w:r>
      <w:r>
        <w:t>who are</w:t>
      </w:r>
      <w:r w:rsidR="00E3661B">
        <w:t xml:space="preserve"> integrated into the decision-making process involving project screening, preparation and implementation</w:t>
      </w:r>
      <w:r>
        <w:t>.</w:t>
      </w:r>
      <w:r w:rsidR="00E3661B">
        <w:t xml:space="preserve"> </w:t>
      </w:r>
    </w:p>
    <w:p w:rsidR="00E3661B" w:rsidRDefault="00E3661B" w:rsidP="00D76F11">
      <w:pPr>
        <w:jc w:val="both"/>
      </w:pPr>
    </w:p>
    <w:p w:rsidR="00E3661B" w:rsidRDefault="00E3661B" w:rsidP="00E62D26">
      <w:pPr>
        <w:pStyle w:val="Heading2"/>
        <w:numPr>
          <w:ilvl w:val="0"/>
          <w:numId w:val="42"/>
        </w:numPr>
        <w:jc w:val="both"/>
        <w:rPr>
          <w:lang w:val="en-US"/>
        </w:rPr>
      </w:pPr>
      <w:bookmarkStart w:id="136" w:name="_Toc307823604"/>
      <w:bookmarkStart w:id="137" w:name="_Toc307824206"/>
      <w:bookmarkStart w:id="138" w:name="_Toc307829974"/>
      <w:bookmarkStart w:id="139" w:name="_Toc433719021"/>
      <w:bookmarkStart w:id="140" w:name="_Toc433719399"/>
      <w:r>
        <w:rPr>
          <w:lang w:val="en-US"/>
        </w:rPr>
        <w:t>Social and Gender Actions in Project Cycle</w:t>
      </w:r>
      <w:bookmarkEnd w:id="136"/>
      <w:bookmarkEnd w:id="137"/>
      <w:bookmarkEnd w:id="138"/>
      <w:bookmarkEnd w:id="139"/>
      <w:bookmarkEnd w:id="140"/>
      <w:r>
        <w:rPr>
          <w:lang w:val="en-US"/>
        </w:rPr>
        <w:t xml:space="preserve"> </w:t>
      </w:r>
    </w:p>
    <w:p w:rsidR="00E3661B" w:rsidRDefault="00E3661B" w:rsidP="006508B0">
      <w:pPr>
        <w:spacing w:before="120"/>
        <w:jc w:val="both"/>
      </w:pPr>
      <w:r>
        <w:t xml:space="preserve">As an effective way to integrate </w:t>
      </w:r>
      <w:r w:rsidR="00374D5A">
        <w:t>social and gender issues, the P</w:t>
      </w:r>
      <w:r w:rsidR="00FA124C">
        <w:t>Os</w:t>
      </w:r>
      <w:r>
        <w:t xml:space="preserve"> prepare Social Inclusion Plans (SIP) for </w:t>
      </w:r>
      <w:r w:rsidR="00374D5A">
        <w:t>project proposal</w:t>
      </w:r>
      <w:r>
        <w:t xml:space="preserve">. In addition to </w:t>
      </w:r>
      <w:r w:rsidR="00374D5A">
        <w:t>social safeguards compliance, P</w:t>
      </w:r>
      <w:r w:rsidR="00FA124C">
        <w:t>Os</w:t>
      </w:r>
      <w:r>
        <w:t xml:space="preserve"> implement the SIPs to undertake the following activities at different stages in the project cycle:</w:t>
      </w:r>
    </w:p>
    <w:p w:rsidR="00E3661B" w:rsidRDefault="00E3661B" w:rsidP="00D76F11">
      <w:pPr>
        <w:spacing w:before="120"/>
        <w:jc w:val="both"/>
        <w:rPr>
          <w:i/>
        </w:rPr>
      </w:pPr>
      <w:r>
        <w:rPr>
          <w:i/>
        </w:rPr>
        <w:t>Stage I: Project Proposal</w:t>
      </w:r>
    </w:p>
    <w:p w:rsidR="00E3661B" w:rsidRDefault="00E3661B" w:rsidP="00A230AA">
      <w:pPr>
        <w:numPr>
          <w:ilvl w:val="0"/>
          <w:numId w:val="24"/>
        </w:numPr>
        <w:spacing w:before="120"/>
        <w:jc w:val="both"/>
      </w:pPr>
      <w:r w:rsidRPr="00FA124C">
        <w:rPr>
          <w:i/>
        </w:rPr>
        <w:t>Collect baseline information</w:t>
      </w:r>
      <w:r>
        <w:t xml:space="preserve"> on key social and gender issues prevailing in the communities targeted under the project, and make an assessment of how the project would impact on women and different socioeconomic groups.  (All information and analyses must be gender-disaggregated.)</w:t>
      </w:r>
    </w:p>
    <w:p w:rsidR="00E3661B" w:rsidRDefault="00E3661B" w:rsidP="00A230AA">
      <w:pPr>
        <w:numPr>
          <w:ilvl w:val="0"/>
          <w:numId w:val="24"/>
        </w:numPr>
        <w:spacing w:before="120"/>
        <w:jc w:val="both"/>
      </w:pPr>
      <w:r w:rsidRPr="00FA124C">
        <w:rPr>
          <w:i/>
        </w:rPr>
        <w:t>Identify goals and priorities</w:t>
      </w:r>
      <w:r>
        <w:t xml:space="preserve">, in consultation with the communities/stakeholders, that are socially inclusive and would foster community ownership of the project </w:t>
      </w:r>
    </w:p>
    <w:p w:rsidR="00E3661B" w:rsidRDefault="00E3661B" w:rsidP="00A230AA">
      <w:pPr>
        <w:numPr>
          <w:ilvl w:val="0"/>
          <w:numId w:val="24"/>
        </w:numPr>
        <w:spacing w:before="120"/>
        <w:jc w:val="both"/>
      </w:pPr>
      <w:r w:rsidRPr="00FA124C">
        <w:rPr>
          <w:i/>
        </w:rPr>
        <w:t>Make a preliminary assessment of community capacity</w:t>
      </w:r>
      <w:r>
        <w:t xml:space="preserve"> in terms of formal/informal institutions/groups, including CBOs/NGOs, as well as women who could actively participate in project preparation, implementation and monitoring</w:t>
      </w:r>
    </w:p>
    <w:p w:rsidR="00E3661B" w:rsidRDefault="00E3661B" w:rsidP="00A230AA">
      <w:pPr>
        <w:numPr>
          <w:ilvl w:val="0"/>
          <w:numId w:val="24"/>
        </w:numPr>
        <w:spacing w:before="120"/>
        <w:jc w:val="both"/>
      </w:pPr>
      <w:r w:rsidRPr="00FA124C">
        <w:rPr>
          <w:i/>
        </w:rPr>
        <w:t>Ensure that social inclusion</w:t>
      </w:r>
      <w:r>
        <w:t xml:space="preserve"> is integrated into the project goals and objectives, and set targets that are measurable</w:t>
      </w:r>
    </w:p>
    <w:p w:rsidR="00E3661B" w:rsidRDefault="00E3661B" w:rsidP="00A230AA">
      <w:pPr>
        <w:numPr>
          <w:ilvl w:val="0"/>
          <w:numId w:val="24"/>
        </w:numPr>
        <w:spacing w:before="120"/>
        <w:jc w:val="both"/>
      </w:pPr>
      <w:r w:rsidRPr="00FA124C">
        <w:rPr>
          <w:i/>
        </w:rPr>
        <w:t>Set up a monitoring and evaluation system</w:t>
      </w:r>
      <w:r w:rsidR="00FA124C">
        <w:t xml:space="preserve"> </w:t>
      </w:r>
      <w:r w:rsidR="00FA124C" w:rsidRPr="00FA124C">
        <w:rPr>
          <w:i/>
        </w:rPr>
        <w:t>with</w:t>
      </w:r>
      <w:r w:rsidRPr="00FA124C">
        <w:rPr>
          <w:i/>
        </w:rPr>
        <w:t xml:space="preserve"> key indicators</w:t>
      </w:r>
      <w:r>
        <w:t xml:space="preserve"> that would inform of progress and effectiveness of the adaptation activities designed to foster social inclusion</w:t>
      </w:r>
    </w:p>
    <w:p w:rsidR="00E3661B" w:rsidRDefault="00E3661B" w:rsidP="00A230AA">
      <w:pPr>
        <w:numPr>
          <w:ilvl w:val="0"/>
          <w:numId w:val="24"/>
        </w:numPr>
        <w:spacing w:before="120"/>
        <w:jc w:val="both"/>
      </w:pPr>
      <w:r w:rsidRPr="00FA124C">
        <w:rPr>
          <w:i/>
        </w:rPr>
        <w:t>Organize reporting and feedback processes</w:t>
      </w:r>
      <w:r>
        <w:t>, identifying who will collect and analyze information, and who will use it and how it will be used to guide project implementation.</w:t>
      </w:r>
    </w:p>
    <w:p w:rsidR="00E3661B" w:rsidRDefault="00E3661B" w:rsidP="00D76F11">
      <w:pPr>
        <w:spacing w:before="120"/>
        <w:jc w:val="both"/>
        <w:rPr>
          <w:i/>
        </w:rPr>
      </w:pPr>
      <w:r>
        <w:rPr>
          <w:i/>
        </w:rPr>
        <w:t>Stage II: Project Implementation</w:t>
      </w:r>
    </w:p>
    <w:p w:rsidR="00E3661B" w:rsidRDefault="00E3661B" w:rsidP="00A230AA">
      <w:pPr>
        <w:numPr>
          <w:ilvl w:val="0"/>
          <w:numId w:val="25"/>
        </w:numPr>
        <w:spacing w:before="120"/>
        <w:jc w:val="both"/>
      </w:pPr>
      <w:r w:rsidRPr="00BA3432">
        <w:rPr>
          <w:i/>
        </w:rPr>
        <w:t>Carry out capacity development exercises</w:t>
      </w:r>
      <w:r>
        <w:t xml:space="preserve"> for integrating social and gender issues, and for monitoring and evaluating the social inclusion aspects included in project design</w:t>
      </w:r>
    </w:p>
    <w:p w:rsidR="00E3661B" w:rsidRDefault="00E3661B" w:rsidP="00A230AA">
      <w:pPr>
        <w:numPr>
          <w:ilvl w:val="0"/>
          <w:numId w:val="25"/>
        </w:numPr>
        <w:spacing w:before="120"/>
        <w:jc w:val="both"/>
      </w:pPr>
      <w:r w:rsidRPr="00BA3432">
        <w:rPr>
          <w:i/>
        </w:rPr>
        <w:t>Collect gender-disaggregated data</w:t>
      </w:r>
      <w:r>
        <w:t xml:space="preserve"> on the indicators selected for social inclusion targets for the period under evaluation, and feed results into the system to allow any needed corrections</w:t>
      </w:r>
    </w:p>
    <w:p w:rsidR="00E3661B" w:rsidRDefault="00E3661B" w:rsidP="00A230AA">
      <w:pPr>
        <w:numPr>
          <w:ilvl w:val="0"/>
          <w:numId w:val="25"/>
        </w:numPr>
        <w:spacing w:before="120"/>
        <w:jc w:val="both"/>
      </w:pPr>
      <w:r w:rsidRPr="00BA3432">
        <w:rPr>
          <w:i/>
        </w:rPr>
        <w:t>Identify any gender and other issues</w:t>
      </w:r>
      <w:r>
        <w:t>, that were not addressed in project design, but faced during implementation, and adopt and implement appropriate remedial actions in consultation with the communities and other stakeholders</w:t>
      </w:r>
    </w:p>
    <w:p w:rsidR="00E62D26" w:rsidRDefault="00E62D26" w:rsidP="00D76F11">
      <w:pPr>
        <w:spacing w:before="120"/>
        <w:jc w:val="both"/>
        <w:rPr>
          <w:i/>
        </w:rPr>
      </w:pPr>
    </w:p>
    <w:p w:rsidR="00E3661B" w:rsidRDefault="00E3661B" w:rsidP="00D76F11">
      <w:pPr>
        <w:spacing w:before="120"/>
        <w:jc w:val="both"/>
      </w:pPr>
      <w:r>
        <w:rPr>
          <w:i/>
        </w:rPr>
        <w:t>Stage III: Implementation Completion</w:t>
      </w:r>
    </w:p>
    <w:p w:rsidR="00E3661B" w:rsidRDefault="00E3661B" w:rsidP="00A230AA">
      <w:pPr>
        <w:numPr>
          <w:ilvl w:val="0"/>
          <w:numId w:val="26"/>
        </w:numPr>
        <w:spacing w:before="120"/>
        <w:jc w:val="both"/>
      </w:pPr>
      <w:r w:rsidRPr="00BA3432">
        <w:rPr>
          <w:i/>
        </w:rPr>
        <w:lastRenderedPageBreak/>
        <w:t>Assess outcomes and impacts</w:t>
      </w:r>
      <w:r>
        <w:t xml:space="preserve"> of integration of </w:t>
      </w:r>
      <w:r w:rsidRPr="00BA3432">
        <w:rPr>
          <w:i/>
        </w:rPr>
        <w:t>social and gender issues</w:t>
      </w:r>
      <w:r>
        <w:t xml:space="preserve"> in the overall project context</w:t>
      </w:r>
    </w:p>
    <w:p w:rsidR="00E3661B" w:rsidRPr="00D31164" w:rsidRDefault="00E3661B" w:rsidP="00A230AA">
      <w:pPr>
        <w:numPr>
          <w:ilvl w:val="0"/>
          <w:numId w:val="25"/>
        </w:numPr>
        <w:spacing w:before="120"/>
        <w:jc w:val="both"/>
      </w:pPr>
      <w:r w:rsidRPr="00D31164">
        <w:rPr>
          <w:i/>
        </w:rPr>
        <w:t>Assess outcomes and impacts of the project</w:t>
      </w:r>
      <w:r w:rsidRPr="00D31164">
        <w:t xml:space="preserve"> on men and women, and more specifically on the social inclusion aspects and targets set during project design</w:t>
      </w:r>
    </w:p>
    <w:p w:rsidR="00E3661B" w:rsidRDefault="00E3661B" w:rsidP="00374D5A">
      <w:pPr>
        <w:spacing w:before="120"/>
        <w:ind w:left="360"/>
        <w:jc w:val="both"/>
      </w:pPr>
    </w:p>
    <w:p w:rsidR="00E3661B" w:rsidRDefault="00E3661B" w:rsidP="00D76F11">
      <w:pPr>
        <w:jc w:val="both"/>
      </w:pPr>
    </w:p>
    <w:p w:rsidR="00E3661B" w:rsidRDefault="00E3661B" w:rsidP="00E62D26">
      <w:pPr>
        <w:pStyle w:val="Heading2"/>
        <w:numPr>
          <w:ilvl w:val="0"/>
          <w:numId w:val="42"/>
        </w:numPr>
        <w:jc w:val="both"/>
        <w:rPr>
          <w:lang w:val="en-US"/>
        </w:rPr>
      </w:pPr>
      <w:bookmarkStart w:id="141" w:name="_Toc307823605"/>
      <w:bookmarkStart w:id="142" w:name="_Toc307824207"/>
      <w:bookmarkStart w:id="143" w:name="_Toc307829975"/>
      <w:bookmarkStart w:id="144" w:name="_Toc433719022"/>
      <w:bookmarkStart w:id="145" w:name="_Toc433719400"/>
      <w:r>
        <w:rPr>
          <w:lang w:val="en-US"/>
        </w:rPr>
        <w:t>Monitoring Social Inclusion</w:t>
      </w:r>
      <w:bookmarkEnd w:id="141"/>
      <w:bookmarkEnd w:id="142"/>
      <w:bookmarkEnd w:id="143"/>
      <w:bookmarkEnd w:id="144"/>
      <w:bookmarkEnd w:id="145"/>
    </w:p>
    <w:p w:rsidR="00E3661B" w:rsidRDefault="00E3661B" w:rsidP="006508B0">
      <w:pPr>
        <w:jc w:val="both"/>
      </w:pPr>
      <w:r>
        <w:t xml:space="preserve">Monitoring of social inclusion in project process will start from the concept stage and intensified once the project goes into implementation. Monitoring will be in line with the social and gender analysis and consists of the activities/issues that have been integrated into project design.  It </w:t>
      </w:r>
      <w:r w:rsidR="00D31164">
        <w:t>is</w:t>
      </w:r>
      <w:r>
        <w:t xml:space="preserve"> essentially ensured that the project in question does not reduce one gender’s vulnerability to climate change at the expense of the other gender.  </w:t>
      </w:r>
      <w:r w:rsidR="00D31164">
        <w:t xml:space="preserve">In case of any </w:t>
      </w:r>
      <w:r>
        <w:t xml:space="preserve">unforeseen problems/issues missed in gender analysis </w:t>
      </w:r>
      <w:r w:rsidR="00D31164">
        <w:t>is</w:t>
      </w:r>
      <w:r>
        <w:t xml:space="preserve"> identified </w:t>
      </w:r>
      <w:r w:rsidR="00D31164">
        <w:t xml:space="preserve">is </w:t>
      </w:r>
      <w:r>
        <w:t xml:space="preserve">necessary </w:t>
      </w:r>
      <w:r w:rsidR="00D31164">
        <w:t xml:space="preserve">to </w:t>
      </w:r>
      <w:r>
        <w:t xml:space="preserve">adjust during </w:t>
      </w:r>
      <w:r w:rsidR="00D31164">
        <w:t xml:space="preserve">the period of </w:t>
      </w:r>
      <w:r>
        <w:t xml:space="preserve">project implementation.  </w:t>
      </w:r>
    </w:p>
    <w:p w:rsidR="00E3661B" w:rsidRDefault="00E3661B" w:rsidP="00D76F11">
      <w:pPr>
        <w:jc w:val="both"/>
      </w:pPr>
    </w:p>
    <w:p w:rsidR="00E3661B" w:rsidRDefault="00E3661B" w:rsidP="006508B0">
      <w:pPr>
        <w:jc w:val="both"/>
      </w:pPr>
      <w:r>
        <w:t xml:space="preserve">The information gathered during monitoring </w:t>
      </w:r>
      <w:r w:rsidR="008E7164">
        <w:t>is</w:t>
      </w:r>
      <w:r>
        <w:t xml:space="preserve"> provide</w:t>
      </w:r>
      <w:r w:rsidR="008E7164">
        <w:t>d with the</w:t>
      </w:r>
      <w:r>
        <w:t xml:space="preserve"> essential inputs for evaluation and impact assessment of the individual projects. Social and gender analysis in the planning stage enable</w:t>
      </w:r>
      <w:r w:rsidR="008E7164">
        <w:t>s</w:t>
      </w:r>
      <w:r>
        <w:t xml:space="preserve"> an evaluation to critically appraise how well the project m</w:t>
      </w:r>
      <w:r w:rsidR="008E7164">
        <w:t>e</w:t>
      </w:r>
      <w:r>
        <w:t>et</w:t>
      </w:r>
      <w:r w:rsidR="008E7164">
        <w:t>s</w:t>
      </w:r>
      <w:r>
        <w:t xml:space="preserve"> </w:t>
      </w:r>
      <w:r w:rsidR="008E7164">
        <w:t>its</w:t>
      </w:r>
      <w:r>
        <w:t xml:space="preserve"> defined goals and objectives. Depending on the project contents and objectives, evaluation should take into account, among other relevant aspects, the following points</w:t>
      </w:r>
      <w:r w:rsidR="008E7164">
        <w:t xml:space="preserve"> are to consider-</w:t>
      </w:r>
    </w:p>
    <w:p w:rsidR="00E3661B" w:rsidRDefault="00E3661B" w:rsidP="00A230AA">
      <w:pPr>
        <w:numPr>
          <w:ilvl w:val="0"/>
          <w:numId w:val="35"/>
        </w:numPr>
        <w:spacing w:before="120"/>
        <w:jc w:val="both"/>
      </w:pPr>
      <w:r>
        <w:t xml:space="preserve">Whether or not or the project addressed </w:t>
      </w:r>
      <w:r w:rsidRPr="00B000A1">
        <w:rPr>
          <w:i/>
        </w:rPr>
        <w:t>specific adaptation needs</w:t>
      </w:r>
      <w:r>
        <w:t xml:space="preserve"> of men and women, and how they have been incorporated into project design</w:t>
      </w:r>
      <w:r w:rsidR="008E7164">
        <w:t>;</w:t>
      </w:r>
    </w:p>
    <w:p w:rsidR="00E3661B" w:rsidRDefault="008E7164" w:rsidP="00A230AA">
      <w:pPr>
        <w:numPr>
          <w:ilvl w:val="0"/>
          <w:numId w:val="35"/>
        </w:numPr>
        <w:spacing w:before="120"/>
        <w:jc w:val="both"/>
      </w:pPr>
      <w:r>
        <w:t xml:space="preserve">Whether the </w:t>
      </w:r>
      <w:r w:rsidR="00B000A1">
        <w:t>combination</w:t>
      </w:r>
      <w:r>
        <w:t xml:space="preserve"> </w:t>
      </w:r>
      <w:r w:rsidR="00B000A1">
        <w:t>of the</w:t>
      </w:r>
      <w:r w:rsidRPr="00B000A1">
        <w:rPr>
          <w:i/>
        </w:rPr>
        <w:t xml:space="preserve"> local knowledge</w:t>
      </w:r>
      <w:r w:rsidR="00E3661B">
        <w:t xml:space="preserve"> </w:t>
      </w:r>
      <w:r>
        <w:t>into the project performs better or not;</w:t>
      </w:r>
    </w:p>
    <w:p w:rsidR="00E3661B" w:rsidRDefault="00B000A1" w:rsidP="00A230AA">
      <w:pPr>
        <w:numPr>
          <w:ilvl w:val="0"/>
          <w:numId w:val="35"/>
        </w:numPr>
        <w:spacing w:before="120"/>
        <w:jc w:val="both"/>
      </w:pPr>
      <w:r>
        <w:t xml:space="preserve">Assessing the </w:t>
      </w:r>
      <w:r w:rsidRPr="00B000A1">
        <w:rPr>
          <w:i/>
        </w:rPr>
        <w:t>level of extension</w:t>
      </w:r>
      <w:r w:rsidR="00E3661B">
        <w:t xml:space="preserve"> to which the project has brought about adaptation and </w:t>
      </w:r>
      <w:r w:rsidR="00E3661B" w:rsidRPr="00B000A1">
        <w:rPr>
          <w:i/>
        </w:rPr>
        <w:t>reduced vulnerability</w:t>
      </w:r>
      <w:r w:rsidR="00E3661B">
        <w:t xml:space="preserve"> to climate change for men and women</w:t>
      </w:r>
      <w:r>
        <w:t>;</w:t>
      </w:r>
    </w:p>
    <w:p w:rsidR="00E3661B" w:rsidRDefault="00E3661B" w:rsidP="00A230AA">
      <w:pPr>
        <w:numPr>
          <w:ilvl w:val="0"/>
          <w:numId w:val="35"/>
        </w:numPr>
        <w:spacing w:before="120"/>
        <w:jc w:val="both"/>
      </w:pPr>
      <w:r>
        <w:t>Whether or not the project had any unexpected or unintentional gender effects</w:t>
      </w:r>
      <w:r w:rsidR="00B000A1">
        <w:t>;</w:t>
      </w:r>
    </w:p>
    <w:p w:rsidR="00E3661B" w:rsidRDefault="00E3661B" w:rsidP="00D76F11">
      <w:pPr>
        <w:jc w:val="both"/>
      </w:pPr>
    </w:p>
    <w:p w:rsidR="00E3661B" w:rsidRDefault="00E3661B" w:rsidP="00D76F11">
      <w:pPr>
        <w:jc w:val="both"/>
        <w:rPr>
          <w:sz w:val="22"/>
          <w:szCs w:val="22"/>
          <w:lang w:bidi="ar-JO"/>
        </w:rPr>
      </w:pPr>
    </w:p>
    <w:p w:rsidR="00E3661B" w:rsidRDefault="00E3661B" w:rsidP="00D76F11">
      <w:pPr>
        <w:keepNext/>
        <w:spacing w:before="240" w:after="60"/>
        <w:ind w:left="1800" w:hanging="1800"/>
        <w:jc w:val="both"/>
        <w:outlineLvl w:val="2"/>
        <w:rPr>
          <w:lang w:bidi="ar-JO"/>
        </w:rPr>
      </w:pPr>
    </w:p>
    <w:sectPr w:rsidR="00E3661B">
      <w:pgSz w:w="12240" w:h="15840"/>
      <w:pgMar w:top="1440" w:right="1440" w:bottom="1152"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482" w:rsidRDefault="006E6482">
      <w:r>
        <w:separator/>
      </w:r>
    </w:p>
    <w:p w:rsidR="006E6482" w:rsidRDefault="006E6482"/>
  </w:endnote>
  <w:endnote w:type="continuationSeparator" w:id="1">
    <w:p w:rsidR="006E6482" w:rsidRDefault="006E6482">
      <w:r>
        <w:continuationSeparator/>
      </w:r>
    </w:p>
    <w:p w:rsidR="006E6482" w:rsidRDefault="006E648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1B" w:rsidRDefault="00E3661B">
    <w:pPr>
      <w:pStyle w:val="Footer"/>
      <w:rPr>
        <w:sz w:val="20"/>
        <w:szCs w:val="20"/>
      </w:rPr>
    </w:pPr>
  </w:p>
  <w:p w:rsidR="00E3661B" w:rsidRDefault="00E3661B">
    <w:pPr>
      <w:pStyle w:val="Footer"/>
      <w:jc w:val="right"/>
      <w:rPr>
        <w:b/>
        <w: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1B" w:rsidRDefault="00E3661B">
    <w:pPr>
      <w:pStyle w:val="Footer"/>
      <w:tabs>
        <w:tab w:val="clear" w:pos="8640"/>
        <w:tab w:val="right" w:pos="9090"/>
      </w:tabs>
      <w:spacing w:before="240"/>
      <w:rPr>
        <w:sz w:val="20"/>
        <w:szCs w:val="20"/>
      </w:rPr>
    </w:pP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BA1820">
      <w:rPr>
        <w:noProof/>
        <w:sz w:val="20"/>
        <w:szCs w:val="20"/>
      </w:rPr>
      <w:t>6</w:t>
    </w:r>
    <w:r>
      <w:rPr>
        <w:sz w:val="20"/>
        <w:szCs w:val="20"/>
      </w:rPr>
      <w:fldChar w:fldCharType="end"/>
    </w:r>
  </w:p>
  <w:p w:rsidR="00E3661B" w:rsidRDefault="00E3661B">
    <w:pPr>
      <w:pStyle w:val="Footer"/>
      <w:jc w:val="right"/>
      <w:rPr>
        <w:b/>
        <w:i/>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1B" w:rsidRDefault="00E3661B" w:rsidP="00AC2435">
    <w:pPr>
      <w:pStyle w:val="Footer"/>
      <w:tabs>
        <w:tab w:val="clear" w:pos="8640"/>
        <w:tab w:val="right" w:pos="9090"/>
      </w:tabs>
      <w:spacing w:before="240"/>
      <w:rPr>
        <w:b/>
        <w:i/>
        <w:sz w:val="18"/>
        <w:szCs w:val="18"/>
      </w:rPr>
    </w:pP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BA1820">
      <w:rPr>
        <w:noProof/>
        <w:sz w:val="20"/>
        <w:szCs w:val="20"/>
      </w:rPr>
      <w:t>26</w:t>
    </w:r>
    <w:r>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1B" w:rsidRDefault="00E366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61B" w:rsidRDefault="00E36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482" w:rsidRDefault="006E6482">
      <w:r>
        <w:separator/>
      </w:r>
    </w:p>
    <w:p w:rsidR="006E6482" w:rsidRDefault="006E6482"/>
  </w:footnote>
  <w:footnote w:type="continuationSeparator" w:id="1">
    <w:p w:rsidR="006E6482" w:rsidRDefault="006E6482">
      <w:r>
        <w:continuationSeparator/>
      </w:r>
    </w:p>
    <w:p w:rsidR="006E6482" w:rsidRDefault="006E64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1B" w:rsidRDefault="00E366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D99"/>
    <w:multiLevelType w:val="hybridMultilevel"/>
    <w:tmpl w:val="8B641308"/>
    <w:lvl w:ilvl="0" w:tplc="A134B2C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843B2"/>
    <w:multiLevelType w:val="hybridMultilevel"/>
    <w:tmpl w:val="AF2A89D2"/>
    <w:lvl w:ilvl="0" w:tplc="A134B2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9E34A4"/>
    <w:multiLevelType w:val="hybridMultilevel"/>
    <w:tmpl w:val="2034B2E6"/>
    <w:lvl w:ilvl="0" w:tplc="A134B2C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30BBA"/>
    <w:multiLevelType w:val="hybridMultilevel"/>
    <w:tmpl w:val="3012A854"/>
    <w:lvl w:ilvl="0" w:tplc="A134B2C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
      <w:lvlJc w:val="left"/>
      <w:pPr>
        <w:tabs>
          <w:tab w:val="num" w:pos="1440"/>
        </w:tabs>
        <w:ind w:left="1440" w:hanging="360"/>
      </w:pPr>
      <w:rPr>
        <w:rFonts w:ascii="Symbol" w:hAnsi="Symbol" w:hint="default"/>
        <w:sz w:val="16"/>
        <w:szCs w:val="16"/>
      </w:rPr>
    </w:lvl>
    <w:lvl w:ilvl="2" w:tplc="04090005">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CE66E9"/>
    <w:multiLevelType w:val="hybridMultilevel"/>
    <w:tmpl w:val="83861F92"/>
    <w:lvl w:ilvl="0" w:tplc="A134B2C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40165E"/>
    <w:multiLevelType w:val="hybridMultilevel"/>
    <w:tmpl w:val="3D4E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66C93"/>
    <w:multiLevelType w:val="hybridMultilevel"/>
    <w:tmpl w:val="DF9E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C5D22"/>
    <w:multiLevelType w:val="hybridMultilevel"/>
    <w:tmpl w:val="4E6E2ECA"/>
    <w:lvl w:ilvl="0" w:tplc="A134B2CE">
      <w:start w:val="1"/>
      <w:numFmt w:val="bullet"/>
      <w:lvlText w:val=""/>
      <w:lvlJc w:val="left"/>
      <w:pPr>
        <w:tabs>
          <w:tab w:val="num" w:pos="1080"/>
        </w:tabs>
        <w:ind w:left="1080" w:hanging="360"/>
      </w:pPr>
      <w:rPr>
        <w:rFonts w:ascii="Symbol" w:hAnsi="Symbol" w:hint="default"/>
        <w:sz w:val="20"/>
      </w:rPr>
    </w:lvl>
    <w:lvl w:ilvl="1" w:tplc="3AECCFB8">
      <w:start w:val="1"/>
      <w:numFmt w:val="bullet"/>
      <w:lvlText w:val=""/>
      <w:lvlJc w:val="left"/>
      <w:pPr>
        <w:tabs>
          <w:tab w:val="num" w:pos="2520"/>
        </w:tabs>
        <w:ind w:left="2520" w:hanging="360"/>
      </w:pPr>
      <w:rPr>
        <w:rFonts w:ascii="Symbol" w:hAnsi="Symbol" w:hint="default"/>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9190EF7"/>
    <w:multiLevelType w:val="hybridMultilevel"/>
    <w:tmpl w:val="40EE532A"/>
    <w:lvl w:ilvl="0" w:tplc="FB127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A5BD6"/>
    <w:multiLevelType w:val="hybridMultilevel"/>
    <w:tmpl w:val="F5C08116"/>
    <w:lvl w:ilvl="0" w:tplc="A134B2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9E1884"/>
    <w:multiLevelType w:val="hybridMultilevel"/>
    <w:tmpl w:val="2CE4A056"/>
    <w:lvl w:ilvl="0" w:tplc="A134B2C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FBA6709"/>
    <w:multiLevelType w:val="hybridMultilevel"/>
    <w:tmpl w:val="DE285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E342D"/>
    <w:multiLevelType w:val="hybridMultilevel"/>
    <w:tmpl w:val="AABC97A0"/>
    <w:lvl w:ilvl="0" w:tplc="462C857E">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E5719"/>
    <w:multiLevelType w:val="hybridMultilevel"/>
    <w:tmpl w:val="31444E2E"/>
    <w:lvl w:ilvl="0" w:tplc="A134B2C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62179"/>
    <w:multiLevelType w:val="hybridMultilevel"/>
    <w:tmpl w:val="4648CA4C"/>
    <w:lvl w:ilvl="0" w:tplc="A134B2CE">
      <w:start w:val="1"/>
      <w:numFmt w:val="bullet"/>
      <w:lvlText w:val=""/>
      <w:lvlJc w:val="left"/>
      <w:pPr>
        <w:tabs>
          <w:tab w:val="num" w:pos="360"/>
        </w:tabs>
        <w:ind w:left="360" w:hanging="360"/>
      </w:pPr>
      <w:rPr>
        <w:rFonts w:ascii="Symbol" w:hAnsi="Symbol" w:hint="default"/>
        <w:sz w:val="20"/>
        <w:szCs w:val="20"/>
      </w:rPr>
    </w:lvl>
    <w:lvl w:ilvl="1" w:tplc="A134B2CE">
      <w:start w:val="1"/>
      <w:numFmt w:val="bullet"/>
      <w:lvlText w:val=""/>
      <w:lvlJc w:val="left"/>
      <w:pPr>
        <w:tabs>
          <w:tab w:val="num" w:pos="1080"/>
        </w:tabs>
        <w:ind w:left="1080" w:hanging="360"/>
      </w:pPr>
      <w:rPr>
        <w:rFonts w:ascii="Symbol" w:hAnsi="Symbol"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F9235F"/>
    <w:multiLevelType w:val="hybridMultilevel"/>
    <w:tmpl w:val="99DE6980"/>
    <w:lvl w:ilvl="0" w:tplc="BC909B4C">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73FF4"/>
    <w:multiLevelType w:val="hybridMultilevel"/>
    <w:tmpl w:val="56E0691A"/>
    <w:lvl w:ilvl="0" w:tplc="A134B2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10786"/>
    <w:multiLevelType w:val="hybridMultilevel"/>
    <w:tmpl w:val="95A0AD8A"/>
    <w:lvl w:ilvl="0" w:tplc="A134B2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61F94"/>
    <w:multiLevelType w:val="multilevel"/>
    <w:tmpl w:val="4C724800"/>
    <w:lvl w:ilvl="0">
      <w:start w:val="1"/>
      <w:numFmt w:val="bullet"/>
      <w:pStyle w:val="JVK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4974026"/>
    <w:multiLevelType w:val="hybridMultilevel"/>
    <w:tmpl w:val="410E4B1E"/>
    <w:lvl w:ilvl="0" w:tplc="A134B2CE">
      <w:start w:val="1"/>
      <w:numFmt w:val="bullet"/>
      <w:lvlText w:val=""/>
      <w:lvlJc w:val="left"/>
      <w:pPr>
        <w:ind w:left="720" w:hanging="360"/>
      </w:pPr>
      <w:rPr>
        <w:rFonts w:ascii="Symbol" w:hAnsi="Symbol" w:hint="default"/>
        <w:sz w:val="20"/>
        <w:szCs w:val="20"/>
      </w:rPr>
    </w:lvl>
    <w:lvl w:ilvl="1" w:tplc="A134B2CE">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E1DF7"/>
    <w:multiLevelType w:val="hybridMultilevel"/>
    <w:tmpl w:val="7FBEFAA2"/>
    <w:lvl w:ilvl="0" w:tplc="A134B2C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CF7F22"/>
    <w:multiLevelType w:val="hybridMultilevel"/>
    <w:tmpl w:val="44BC2E9E"/>
    <w:lvl w:ilvl="0" w:tplc="0536329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3EC66CD2"/>
    <w:multiLevelType w:val="hybridMultilevel"/>
    <w:tmpl w:val="329E5D06"/>
    <w:lvl w:ilvl="0" w:tplc="13BC72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E070D"/>
    <w:multiLevelType w:val="multilevel"/>
    <w:tmpl w:val="3F3EC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4D865E3"/>
    <w:multiLevelType w:val="hybridMultilevel"/>
    <w:tmpl w:val="DE6EDDDC"/>
    <w:lvl w:ilvl="0" w:tplc="A134B2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197D3C"/>
    <w:multiLevelType w:val="hybridMultilevel"/>
    <w:tmpl w:val="5C06C36E"/>
    <w:lvl w:ilvl="0" w:tplc="A134B2C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
      <w:lvlJc w:val="left"/>
      <w:pPr>
        <w:tabs>
          <w:tab w:val="num" w:pos="1440"/>
        </w:tabs>
        <w:ind w:left="1440" w:hanging="360"/>
      </w:pPr>
      <w:rPr>
        <w:rFonts w:ascii="Symbol" w:hAnsi="Symbol" w:hint="default"/>
        <w:sz w:val="16"/>
        <w:szCs w:val="16"/>
      </w:rPr>
    </w:lvl>
    <w:lvl w:ilvl="2" w:tplc="04090005">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81743E"/>
    <w:multiLevelType w:val="multilevel"/>
    <w:tmpl w:val="5D6210CC"/>
    <w:lvl w:ilvl="0">
      <w:start w:val="1"/>
      <w:numFmt w:val="decimal"/>
      <w:lvlText w:val="%1."/>
      <w:lvlJc w:val="left"/>
      <w:pPr>
        <w:tabs>
          <w:tab w:val="num" w:pos="720"/>
        </w:tabs>
        <w:ind w:left="720" w:hanging="720"/>
      </w:pPr>
    </w:lvl>
    <w:lvl w:ilvl="1">
      <w:start w:val="1"/>
      <w:numFmt w:val="decimal"/>
      <w:pStyle w:val="MainParanoChap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6A0303A"/>
    <w:multiLevelType w:val="hybridMultilevel"/>
    <w:tmpl w:val="FC7A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022DF1"/>
    <w:multiLevelType w:val="hybridMultilevel"/>
    <w:tmpl w:val="8D5A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71B10"/>
    <w:multiLevelType w:val="hybridMultilevel"/>
    <w:tmpl w:val="C7FA47DA"/>
    <w:lvl w:ilvl="0" w:tplc="ECE4A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A1B9E"/>
    <w:multiLevelType w:val="hybridMultilevel"/>
    <w:tmpl w:val="626A09BC"/>
    <w:lvl w:ilvl="0" w:tplc="A134B2CE">
      <w:start w:val="1"/>
      <w:numFmt w:val="bullet"/>
      <w:lvlText w:val=""/>
      <w:lvlJc w:val="left"/>
      <w:pPr>
        <w:tabs>
          <w:tab w:val="num" w:pos="720"/>
        </w:tabs>
        <w:ind w:left="720" w:hanging="360"/>
      </w:pPr>
      <w:rPr>
        <w:rFonts w:ascii="Symbol" w:hAnsi="Symbol" w:hint="default"/>
        <w:sz w:val="20"/>
        <w:szCs w:val="20"/>
      </w:rPr>
    </w:lvl>
    <w:lvl w:ilvl="1" w:tplc="79E23282">
      <w:start w:val="1"/>
      <w:numFmt w:val="bullet"/>
      <w:lvlText w:val=""/>
      <w:lvlJc w:val="left"/>
      <w:pPr>
        <w:tabs>
          <w:tab w:val="num" w:pos="1800"/>
        </w:tabs>
        <w:ind w:left="1800" w:hanging="360"/>
      </w:pPr>
      <w:rPr>
        <w:rFonts w:ascii="Symbol" w:hAnsi="Symbol"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2C52768"/>
    <w:multiLevelType w:val="hybridMultilevel"/>
    <w:tmpl w:val="16D65B8A"/>
    <w:lvl w:ilvl="0" w:tplc="C0840F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DC70E4"/>
    <w:multiLevelType w:val="hybridMultilevel"/>
    <w:tmpl w:val="0A90AE78"/>
    <w:lvl w:ilvl="0" w:tplc="B02633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73056F"/>
    <w:multiLevelType w:val="hybridMultilevel"/>
    <w:tmpl w:val="24B47CAC"/>
    <w:lvl w:ilvl="0" w:tplc="A134B2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2E09C5"/>
    <w:multiLevelType w:val="hybridMultilevel"/>
    <w:tmpl w:val="083E73D6"/>
    <w:lvl w:ilvl="0" w:tplc="A134B2C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5AD6ED7"/>
    <w:multiLevelType w:val="hybridMultilevel"/>
    <w:tmpl w:val="04AC855E"/>
    <w:lvl w:ilvl="0" w:tplc="A134B2C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6B3175BD"/>
    <w:multiLevelType w:val="hybridMultilevel"/>
    <w:tmpl w:val="46AC9A0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940BF"/>
    <w:multiLevelType w:val="hybridMultilevel"/>
    <w:tmpl w:val="7548E376"/>
    <w:lvl w:ilvl="0" w:tplc="A134B2C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
      <w:lvlJc w:val="left"/>
      <w:pPr>
        <w:tabs>
          <w:tab w:val="num" w:pos="1440"/>
        </w:tabs>
        <w:ind w:left="1440" w:hanging="360"/>
      </w:pPr>
      <w:rPr>
        <w:rFonts w:ascii="Symbol" w:hAnsi="Symbol" w:hint="default"/>
        <w:sz w:val="16"/>
        <w:szCs w:val="16"/>
      </w:rPr>
    </w:lvl>
    <w:lvl w:ilvl="2" w:tplc="04090005">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D16DEA"/>
    <w:multiLevelType w:val="hybridMultilevel"/>
    <w:tmpl w:val="CA4EC99C"/>
    <w:lvl w:ilvl="0" w:tplc="ED962C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A181C"/>
    <w:multiLevelType w:val="hybridMultilevel"/>
    <w:tmpl w:val="48D2E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95AD1"/>
    <w:multiLevelType w:val="hybridMultilevel"/>
    <w:tmpl w:val="78A48E9A"/>
    <w:lvl w:ilvl="0" w:tplc="A134B2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036871"/>
    <w:multiLevelType w:val="hybridMultilevel"/>
    <w:tmpl w:val="32869974"/>
    <w:lvl w:ilvl="0" w:tplc="A134B2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A5FC5"/>
    <w:multiLevelType w:val="hybridMultilevel"/>
    <w:tmpl w:val="B4EE8482"/>
    <w:lvl w:ilvl="0" w:tplc="A134B2CE">
      <w:start w:val="1"/>
      <w:numFmt w:val="bullet"/>
      <w:lvlText w:val=""/>
      <w:lvlJc w:val="left"/>
      <w:pPr>
        <w:ind w:left="1080" w:hanging="360"/>
      </w:pPr>
      <w:rPr>
        <w:rFonts w:ascii="Symbol" w:hAnsi="Symbol" w:hint="default"/>
        <w:sz w:val="20"/>
        <w:szCs w:val="20"/>
      </w:rPr>
    </w:lvl>
    <w:lvl w:ilvl="1" w:tplc="A134B2CE">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18"/>
  </w:num>
  <w:num w:numId="3">
    <w:abstractNumId w:val="10"/>
  </w:num>
  <w:num w:numId="4">
    <w:abstractNumId w:val="25"/>
  </w:num>
  <w:num w:numId="5">
    <w:abstractNumId w:val="37"/>
  </w:num>
  <w:num w:numId="6">
    <w:abstractNumId w:val="3"/>
  </w:num>
  <w:num w:numId="7">
    <w:abstractNumId w:val="38"/>
  </w:num>
  <w:num w:numId="8">
    <w:abstractNumId w:val="1"/>
  </w:num>
  <w:num w:numId="9">
    <w:abstractNumId w:val="7"/>
  </w:num>
  <w:num w:numId="10">
    <w:abstractNumId w:val="0"/>
  </w:num>
  <w:num w:numId="11">
    <w:abstractNumId w:val="17"/>
  </w:num>
  <w:num w:numId="12">
    <w:abstractNumId w:val="42"/>
  </w:num>
  <w:num w:numId="13">
    <w:abstractNumId w:val="30"/>
  </w:num>
  <w:num w:numId="14">
    <w:abstractNumId w:val="13"/>
  </w:num>
  <w:num w:numId="15">
    <w:abstractNumId w:val="19"/>
  </w:num>
  <w:num w:numId="16">
    <w:abstractNumId w:val="35"/>
  </w:num>
  <w:num w:numId="17">
    <w:abstractNumId w:val="20"/>
  </w:num>
  <w:num w:numId="18">
    <w:abstractNumId w:val="34"/>
  </w:num>
  <w:num w:numId="19">
    <w:abstractNumId w:val="4"/>
  </w:num>
  <w:num w:numId="20">
    <w:abstractNumId w:val="9"/>
  </w:num>
  <w:num w:numId="21">
    <w:abstractNumId w:val="21"/>
  </w:num>
  <w:num w:numId="22">
    <w:abstractNumId w:val="14"/>
  </w:num>
  <w:num w:numId="23">
    <w:abstractNumId w:val="2"/>
  </w:num>
  <w:num w:numId="24">
    <w:abstractNumId w:val="40"/>
  </w:num>
  <w:num w:numId="25">
    <w:abstractNumId w:val="16"/>
  </w:num>
  <w:num w:numId="26">
    <w:abstractNumId w:val="41"/>
  </w:num>
  <w:num w:numId="27">
    <w:abstractNumId w:val="11"/>
  </w:num>
  <w:num w:numId="28">
    <w:abstractNumId w:val="24"/>
  </w:num>
  <w:num w:numId="29">
    <w:abstractNumId w:val="12"/>
  </w:num>
  <w:num w:numId="30">
    <w:abstractNumId w:val="39"/>
  </w:num>
  <w:num w:numId="31">
    <w:abstractNumId w:val="5"/>
  </w:num>
  <w:num w:numId="32">
    <w:abstractNumId w:val="22"/>
  </w:num>
  <w:num w:numId="33">
    <w:abstractNumId w:val="6"/>
  </w:num>
  <w:num w:numId="34">
    <w:abstractNumId w:val="28"/>
  </w:num>
  <w:num w:numId="35">
    <w:abstractNumId w:val="33"/>
  </w:num>
  <w:num w:numId="36">
    <w:abstractNumId w:val="15"/>
  </w:num>
  <w:num w:numId="37">
    <w:abstractNumId w:val="26"/>
  </w:num>
  <w:num w:numId="38">
    <w:abstractNumId w:val="32"/>
  </w:num>
  <w:num w:numId="39">
    <w:abstractNumId w:val="29"/>
  </w:num>
  <w:num w:numId="40">
    <w:abstractNumId w:val="8"/>
  </w:num>
  <w:num w:numId="41">
    <w:abstractNumId w:val="31"/>
  </w:num>
  <w:num w:numId="42">
    <w:abstractNumId w:val="27"/>
  </w:num>
  <w:num w:numId="43">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468D3"/>
    <w:rsid w:val="00003A67"/>
    <w:rsid w:val="00005603"/>
    <w:rsid w:val="00007982"/>
    <w:rsid w:val="00010A47"/>
    <w:rsid w:val="000157E0"/>
    <w:rsid w:val="00065AA4"/>
    <w:rsid w:val="0007056E"/>
    <w:rsid w:val="00097FC4"/>
    <w:rsid w:val="000C0D96"/>
    <w:rsid w:val="000F5FBC"/>
    <w:rsid w:val="001115B5"/>
    <w:rsid w:val="001629FF"/>
    <w:rsid w:val="00173DCC"/>
    <w:rsid w:val="001A359F"/>
    <w:rsid w:val="001C42DC"/>
    <w:rsid w:val="001C7573"/>
    <w:rsid w:val="001D5736"/>
    <w:rsid w:val="001D7269"/>
    <w:rsid w:val="002009A1"/>
    <w:rsid w:val="0021643F"/>
    <w:rsid w:val="00236244"/>
    <w:rsid w:val="00240FE4"/>
    <w:rsid w:val="002562F4"/>
    <w:rsid w:val="00273376"/>
    <w:rsid w:val="002A6994"/>
    <w:rsid w:val="002A7968"/>
    <w:rsid w:val="002B3467"/>
    <w:rsid w:val="002D4B2F"/>
    <w:rsid w:val="00374D5A"/>
    <w:rsid w:val="003E42EC"/>
    <w:rsid w:val="00402086"/>
    <w:rsid w:val="0044265C"/>
    <w:rsid w:val="004636FA"/>
    <w:rsid w:val="004B6F84"/>
    <w:rsid w:val="004F251F"/>
    <w:rsid w:val="0050029C"/>
    <w:rsid w:val="00503358"/>
    <w:rsid w:val="0050697F"/>
    <w:rsid w:val="005A6D42"/>
    <w:rsid w:val="00615E18"/>
    <w:rsid w:val="00616FAA"/>
    <w:rsid w:val="0062176E"/>
    <w:rsid w:val="006508B0"/>
    <w:rsid w:val="006976F1"/>
    <w:rsid w:val="006A45A1"/>
    <w:rsid w:val="006C18CB"/>
    <w:rsid w:val="006E6482"/>
    <w:rsid w:val="00701E3E"/>
    <w:rsid w:val="00717943"/>
    <w:rsid w:val="007646AB"/>
    <w:rsid w:val="00776763"/>
    <w:rsid w:val="007C025B"/>
    <w:rsid w:val="007D3404"/>
    <w:rsid w:val="007F1038"/>
    <w:rsid w:val="007F64B3"/>
    <w:rsid w:val="00826ADD"/>
    <w:rsid w:val="00827778"/>
    <w:rsid w:val="00861EEF"/>
    <w:rsid w:val="00873D71"/>
    <w:rsid w:val="0089380F"/>
    <w:rsid w:val="008A3607"/>
    <w:rsid w:val="008B3A0A"/>
    <w:rsid w:val="008B6B01"/>
    <w:rsid w:val="008B75B7"/>
    <w:rsid w:val="008B7750"/>
    <w:rsid w:val="008D3AAE"/>
    <w:rsid w:val="008E7164"/>
    <w:rsid w:val="0093187A"/>
    <w:rsid w:val="009700F1"/>
    <w:rsid w:val="009A2F9B"/>
    <w:rsid w:val="009C2BFF"/>
    <w:rsid w:val="00A230AA"/>
    <w:rsid w:val="00A32A92"/>
    <w:rsid w:val="00AA7852"/>
    <w:rsid w:val="00AC2435"/>
    <w:rsid w:val="00AD0D2A"/>
    <w:rsid w:val="00AE2540"/>
    <w:rsid w:val="00AF1D5B"/>
    <w:rsid w:val="00B000A1"/>
    <w:rsid w:val="00B144C8"/>
    <w:rsid w:val="00B1700B"/>
    <w:rsid w:val="00B238A7"/>
    <w:rsid w:val="00B67D62"/>
    <w:rsid w:val="00B845B8"/>
    <w:rsid w:val="00B90BF9"/>
    <w:rsid w:val="00BA1820"/>
    <w:rsid w:val="00BA3432"/>
    <w:rsid w:val="00BB1EA0"/>
    <w:rsid w:val="00BB4DD6"/>
    <w:rsid w:val="00BF4CFE"/>
    <w:rsid w:val="00C15D1F"/>
    <w:rsid w:val="00C230A1"/>
    <w:rsid w:val="00C2554C"/>
    <w:rsid w:val="00C257B0"/>
    <w:rsid w:val="00C468D3"/>
    <w:rsid w:val="00C5043D"/>
    <w:rsid w:val="00C61785"/>
    <w:rsid w:val="00C61E66"/>
    <w:rsid w:val="00C745B0"/>
    <w:rsid w:val="00CB6BCA"/>
    <w:rsid w:val="00CD515A"/>
    <w:rsid w:val="00CE14CB"/>
    <w:rsid w:val="00D31164"/>
    <w:rsid w:val="00D50499"/>
    <w:rsid w:val="00D71232"/>
    <w:rsid w:val="00D76F11"/>
    <w:rsid w:val="00D80EA3"/>
    <w:rsid w:val="00DA67DF"/>
    <w:rsid w:val="00DA689E"/>
    <w:rsid w:val="00E26732"/>
    <w:rsid w:val="00E3661B"/>
    <w:rsid w:val="00E414AB"/>
    <w:rsid w:val="00E62D26"/>
    <w:rsid w:val="00E833A7"/>
    <w:rsid w:val="00E94BBC"/>
    <w:rsid w:val="00E979D9"/>
    <w:rsid w:val="00F314BB"/>
    <w:rsid w:val="00F37016"/>
    <w:rsid w:val="00F40631"/>
    <w:rsid w:val="00F641F2"/>
    <w:rsid w:val="00F64BA5"/>
    <w:rsid w:val="00F66CFB"/>
    <w:rsid w:val="00F87E00"/>
    <w:rsid w:val="00FA124C"/>
    <w:rsid w:val="00FA24F0"/>
    <w:rsid w:val="00FC22D1"/>
    <w:rsid w:val="00FE6214"/>
    <w:rsid w:val="00FF3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5" type="connector" idref="#_x0000_s1087"/>
        <o:r id="V:Rule16" type="connector" idref="#_x0000_s1088"/>
        <o:r id="V:Rule17"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qFormat/>
    <w:pPr>
      <w:numPr>
        <w:numId w:val="36"/>
      </w:numPr>
      <w:spacing w:before="100" w:beforeAutospacing="1"/>
      <w:jc w:val="center"/>
      <w:outlineLvl w:val="0"/>
    </w:pPr>
    <w:rPr>
      <w:rFonts w:ascii="Arial" w:hAnsi="Arial" w:cs="Arial"/>
      <w:b/>
      <w:bCs/>
      <w:kern w:val="36"/>
      <w:sz w:val="27"/>
      <w:szCs w:val="27"/>
    </w:rPr>
  </w:style>
  <w:style w:type="paragraph" w:styleId="Heading2">
    <w:name w:val="heading 2"/>
    <w:basedOn w:val="Normal"/>
    <w:next w:val="Normal"/>
    <w:qFormat/>
    <w:pPr>
      <w:keepNext/>
      <w:spacing w:after="240"/>
      <w:outlineLvl w:val="1"/>
    </w:pPr>
    <w:rPr>
      <w:b/>
      <w:bCs/>
      <w:lang w:val="es-ES"/>
    </w:rPr>
  </w:style>
  <w:style w:type="paragraph" w:styleId="Heading3">
    <w:name w:val="heading 3"/>
    <w:basedOn w:val="Normal"/>
    <w:next w:val="Normal"/>
    <w:qFormat/>
    <w:pPr>
      <w:keepNext/>
      <w:spacing w:before="240" w:after="60"/>
      <w:outlineLvl w:val="2"/>
    </w:pPr>
    <w:rPr>
      <w:b/>
      <w:bCs/>
      <w:i/>
      <w:sz w:val="26"/>
      <w:szCs w:val="26"/>
      <w:lang w:bidi="ar-JO"/>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autoSpaceDE w:val="0"/>
      <w:autoSpaceDN w:val="0"/>
      <w:adjustRightInd w:val="0"/>
      <w:spacing w:line="240" w:lineRule="atLeast"/>
      <w:outlineLvl w:val="6"/>
    </w:pPr>
    <w:rPr>
      <w:b/>
      <w:color w:val="000000"/>
      <w:sz w:val="22"/>
    </w:rPr>
  </w:style>
  <w:style w:type="paragraph" w:styleId="Heading8">
    <w:name w:val="heading 8"/>
    <w:basedOn w:val="Normal"/>
    <w:next w:val="Normal"/>
    <w:qFormat/>
    <w:pPr>
      <w:keepNext/>
      <w:autoSpaceDE w:val="0"/>
      <w:autoSpaceDN w:val="0"/>
      <w:adjustRightInd w:val="0"/>
      <w:outlineLvl w:val="7"/>
    </w:pPr>
    <w:rPr>
      <w:b/>
      <w:i/>
      <w:sz w:val="20"/>
    </w:rPr>
  </w:style>
  <w:style w:type="paragraph" w:styleId="Heading9">
    <w:name w:val="heading 9"/>
    <w:basedOn w:val="Normal"/>
    <w:next w:val="Normal"/>
    <w:qFormat/>
    <w:pPr>
      <w:keepNext/>
      <w:autoSpaceDE w:val="0"/>
      <w:autoSpaceDN w:val="0"/>
      <w:adjustRightInd w:val="0"/>
      <w:jc w:val="center"/>
      <w:outlineLvl w:val="8"/>
    </w:pPr>
    <w:rPr>
      <w:b/>
      <w:i/>
      <w:sz w:val="20"/>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SHeading1">
    <w:name w:val="PDSHeading1"/>
    <w:next w:val="Normal"/>
    <w:rPr>
      <w:b/>
      <w:sz w:val="24"/>
    </w:rPr>
  </w:style>
  <w:style w:type="paragraph" w:customStyle="1" w:styleId="MyStyle">
    <w:name w:val="MyStyle"/>
    <w:basedOn w:val="Normal"/>
    <w:pPr>
      <w:spacing w:after="200"/>
    </w:pPr>
    <w:rPr>
      <w:rFonts w:ascii="Arial" w:hAnsi="Arial" w:cs="Arial"/>
      <w:sz w:val="20"/>
      <w:szCs w:val="20"/>
    </w:rPr>
  </w:style>
  <w:style w:type="paragraph" w:styleId="BodyText">
    <w:name w:val="Body Text"/>
    <w:basedOn w:val="Normal"/>
    <w:semiHidden/>
    <w:rPr>
      <w:szCs w:val="20"/>
    </w:rPr>
  </w:style>
  <w:style w:type="paragraph" w:styleId="FootnoteText">
    <w:name w:val="footnote text"/>
    <w:aliases w:val="single space,footnote text,Geneva 9,Font: Geneva 9,Boston 10,f,ft,FOOTNOTES,fn,Char,Footnote Text Char1,Footnote Text Char2 Char,Footnote Text Char1 Char Char,Footnote Text Char2 Char Char Char,DSE note"/>
    <w:basedOn w:val="Normal"/>
    <w:semiHidden/>
    <w:rPr>
      <w:sz w:val="20"/>
      <w:szCs w:val="20"/>
    </w:rPr>
  </w:style>
  <w:style w:type="character" w:styleId="FootnoteReference">
    <w:name w:val="footnote reference"/>
    <w:aliases w:val="16 Point,Superscript 6 Point,ftref, BVI fnr"/>
    <w:semiHidden/>
    <w:rPr>
      <w:vertAlign w:val="superscript"/>
    </w:rPr>
  </w:style>
  <w:style w:type="character" w:styleId="Strong">
    <w:name w:val="Strong"/>
    <w:qFormat/>
    <w:rPr>
      <w:b/>
      <w:bCs/>
    </w:rPr>
  </w:style>
  <w:style w:type="paragraph" w:styleId="NormalWeb">
    <w:name w:val="Normal (Web)"/>
    <w:basedOn w:val="Normal"/>
    <w:semiHidden/>
    <w:pPr>
      <w:spacing w:before="100" w:beforeAutospacing="1" w:after="100" w:afterAutospacing="1"/>
    </w:pPr>
  </w:style>
  <w:style w:type="character" w:styleId="Emphasis">
    <w:name w:val="Emphasis"/>
    <w:qFormat/>
    <w:rPr>
      <w:i/>
      <w:iCs/>
    </w:rPr>
  </w:style>
  <w:style w:type="paragraph" w:styleId="Header">
    <w:name w:val="header"/>
    <w:basedOn w:val="Normal"/>
    <w:semiHidden/>
    <w:pPr>
      <w:tabs>
        <w:tab w:val="center" w:pos="4320"/>
        <w:tab w:val="right" w:pos="8640"/>
      </w:tabs>
    </w:pPr>
  </w:style>
  <w:style w:type="paragraph" w:styleId="BodyText2">
    <w:name w:val="Body Text 2"/>
    <w:basedOn w:val="Normal"/>
    <w:semiHidden/>
    <w:pPr>
      <w:spacing w:after="120" w:line="480" w:lineRule="auto"/>
    </w:p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21259B"/>
      <w:u w:val="single"/>
    </w:rPr>
  </w:style>
  <w:style w:type="paragraph" w:customStyle="1" w:styleId="MainParawithChapter">
    <w:name w:val="Main Para with Chapter#"/>
    <w:basedOn w:val="Normal"/>
    <w:pPr>
      <w:spacing w:after="240"/>
      <w:outlineLvl w:val="1"/>
    </w:pPr>
  </w:style>
  <w:style w:type="paragraph" w:customStyle="1" w:styleId="Sub-Para1underXY">
    <w:name w:val="Sub-Para 1 under X.Y"/>
    <w:basedOn w:val="Normal"/>
    <w:pPr>
      <w:spacing w:after="240"/>
      <w:ind w:left="1440" w:hanging="720"/>
      <w:outlineLvl w:val="2"/>
    </w:pPr>
  </w:style>
  <w:style w:type="paragraph" w:customStyle="1" w:styleId="Sub-Para2underXY">
    <w:name w:val="Sub-Para 2 under X.Y"/>
    <w:basedOn w:val="Normal"/>
    <w:pPr>
      <w:spacing w:after="240"/>
      <w:ind w:left="2160" w:hanging="720"/>
      <w:outlineLvl w:val="3"/>
    </w:pPr>
  </w:style>
  <w:style w:type="paragraph" w:customStyle="1" w:styleId="Sub-Para3underXY">
    <w:name w:val="Sub-Para 3 under X.Y"/>
    <w:basedOn w:val="Normal"/>
    <w:pPr>
      <w:spacing w:after="240"/>
      <w:ind w:left="2880" w:hanging="720"/>
      <w:outlineLvl w:val="4"/>
    </w:pPr>
  </w:style>
  <w:style w:type="paragraph" w:customStyle="1" w:styleId="Sub-Para4underXY">
    <w:name w:val="Sub-Para 4 under X.Y"/>
    <w:basedOn w:val="Normal"/>
    <w:pPr>
      <w:spacing w:after="240"/>
      <w:ind w:left="3600" w:hanging="720"/>
      <w:outlineLvl w:val="5"/>
    </w:pPr>
  </w:style>
  <w:style w:type="paragraph" w:styleId="Title">
    <w:name w:val="Title"/>
    <w:basedOn w:val="Normal"/>
    <w:qFormat/>
    <w:pPr>
      <w:jc w:val="center"/>
    </w:pPr>
    <w:rPr>
      <w:b/>
      <w:caps/>
      <w:sz w:val="22"/>
    </w:rPr>
  </w:style>
  <w:style w:type="paragraph" w:styleId="Footer">
    <w:name w:val="footer"/>
    <w:basedOn w:val="Normal"/>
    <w:semiHidden/>
    <w:pPr>
      <w:tabs>
        <w:tab w:val="center" w:pos="4320"/>
        <w:tab w:val="right" w:pos="8640"/>
      </w:tabs>
    </w:pPr>
  </w:style>
  <w:style w:type="paragraph" w:customStyle="1" w:styleId="Outline">
    <w:name w:val="Outline"/>
    <w:basedOn w:val="Normal"/>
    <w:pPr>
      <w:spacing w:before="240"/>
    </w:pPr>
    <w:rPr>
      <w:kern w:val="28"/>
      <w:szCs w:val="20"/>
    </w:rPr>
  </w:style>
  <w:style w:type="paragraph" w:customStyle="1" w:styleId="byline">
    <w:name w:val="byline"/>
    <w:basedOn w:val="Normal"/>
    <w:pPr>
      <w:spacing w:after="240"/>
    </w:pPr>
  </w:style>
  <w:style w:type="paragraph" w:styleId="BodyTextIndent">
    <w:name w:val="Body Text Indent"/>
    <w:basedOn w:val="Normal"/>
    <w:semiHidden/>
    <w:pPr>
      <w:spacing w:after="120"/>
      <w:ind w:left="360"/>
    </w:pPr>
  </w:style>
  <w:style w:type="paragraph" w:customStyle="1" w:styleId="CoverClientName">
    <w:name w:val="CoverClientName"/>
    <w:basedOn w:val="Normal"/>
    <w:next w:val="Normal"/>
    <w:pPr>
      <w:overflowPunct w:val="0"/>
      <w:autoSpaceDE w:val="0"/>
      <w:autoSpaceDN w:val="0"/>
      <w:adjustRightInd w:val="0"/>
      <w:spacing w:after="480" w:line="264" w:lineRule="auto"/>
      <w:textAlignment w:val="baseline"/>
    </w:pPr>
    <w:rPr>
      <w:rFonts w:ascii="Book Antiqua" w:hAnsi="Book Antiqua"/>
      <w:sz w:val="22"/>
      <w:szCs w:val="20"/>
    </w:rPr>
  </w:style>
  <w:style w:type="character" w:styleId="PageNumber">
    <w:name w:val="page number"/>
    <w:basedOn w:val="DefaultParagraphFont"/>
    <w:semiHidden/>
  </w:style>
  <w:style w:type="paragraph" w:customStyle="1" w:styleId="JVKBullet">
    <w:name w:val="JVK Bullet"/>
    <w:basedOn w:val="Normal"/>
    <w:pPr>
      <w:widowControl w:val="0"/>
      <w:numPr>
        <w:numId w:val="2"/>
      </w:numPr>
      <w:jc w:val="both"/>
    </w:pPr>
    <w:rPr>
      <w:sz w:val="22"/>
      <w:szCs w:val="20"/>
    </w:rPr>
  </w:style>
  <w:style w:type="paragraph" w:styleId="BodyTextIndent3">
    <w:name w:val="Body Text Indent 3"/>
    <w:basedOn w:val="Normal"/>
    <w:semiHidden/>
    <w:pPr>
      <w:ind w:firstLine="360"/>
    </w:pPr>
    <w:rPr>
      <w:sz w:val="22"/>
    </w:rPr>
  </w:style>
  <w:style w:type="paragraph" w:styleId="BodyText3">
    <w:name w:val="Body Text 3"/>
    <w:basedOn w:val="Normal"/>
    <w:semiHidden/>
    <w:rPr>
      <w:i/>
      <w:iCs/>
      <w:sz w:val="22"/>
    </w:rPr>
  </w:style>
  <w:style w:type="paragraph" w:styleId="BodyTextIndent2">
    <w:name w:val="Body Text Indent 2"/>
    <w:basedOn w:val="Normal"/>
    <w:semiHidden/>
    <w:pPr>
      <w:ind w:left="360"/>
    </w:pPr>
    <w:rPr>
      <w:i/>
      <w:sz w:val="20"/>
    </w:rPr>
  </w:style>
  <w:style w:type="paragraph" w:customStyle="1" w:styleId="Headinga">
    <w:name w:val="Heading a"/>
    <w:basedOn w:val="Normal"/>
    <w:pPr>
      <w:widowControl w:val="0"/>
      <w:spacing w:after="120"/>
    </w:pPr>
    <w:rPr>
      <w:sz w:val="22"/>
      <w:szCs w:val="20"/>
    </w:rPr>
  </w:style>
  <w:style w:type="paragraph" w:styleId="CommentText">
    <w:name w:val="annotation text"/>
    <w:basedOn w:val="Normal"/>
    <w:semiHidden/>
    <w:rPr>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hAnsi="Courier New"/>
      <w:snapToGrid w:val="0"/>
      <w:sz w:val="20"/>
      <w:szCs w:val="20"/>
    </w:rPr>
  </w:style>
  <w:style w:type="paragraph" w:customStyle="1" w:styleId="MainParanoChapter">
    <w:name w:val="Main Para no Chapter #"/>
    <w:basedOn w:val="Normal"/>
    <w:pPr>
      <w:numPr>
        <w:ilvl w:val="1"/>
        <w:numId w:val="37"/>
      </w:numPr>
      <w:spacing w:after="240"/>
      <w:outlineLvl w:val="1"/>
    </w:pPr>
    <w:rPr>
      <w:sz w:val="22"/>
    </w:rPr>
  </w:style>
  <w:style w:type="paragraph" w:customStyle="1" w:styleId="PDSAnnexHeading">
    <w:name w:val="PDS Annex Heading"/>
    <w:next w:val="Normal"/>
    <w:pPr>
      <w:keepNext/>
      <w:spacing w:after="120"/>
      <w:jc w:val="center"/>
    </w:pPr>
    <w:rPr>
      <w:b/>
      <w:sz w:val="24"/>
    </w:rPr>
  </w:style>
  <w:style w:type="character" w:styleId="HTMLTypewriter">
    <w:name w:val="HTML Typewriter"/>
    <w:semiHidden/>
    <w:rPr>
      <w:rFonts w:ascii="Courier New" w:eastAsia="Courier New" w:hAnsi="Courier New" w:cs="Courier New"/>
      <w:sz w:val="20"/>
      <w:szCs w:val="20"/>
    </w:rPr>
  </w:style>
  <w:style w:type="character" w:customStyle="1" w:styleId="BodyTextChar">
    <w:name w:val="Body Text Char"/>
    <w:rPr>
      <w:sz w:val="24"/>
      <w:lang w:val="en-US" w:eastAsia="en-US" w:bidi="ar-SA"/>
    </w:rPr>
  </w:style>
  <w:style w:type="paragraph" w:customStyle="1" w:styleId="Klient">
    <w:name w:val="Klient"/>
    <w:basedOn w:val="Normal"/>
    <w:pPr>
      <w:tabs>
        <w:tab w:val="left" w:pos="4990"/>
      </w:tabs>
      <w:spacing w:line="600" w:lineRule="atLeast"/>
    </w:pPr>
    <w:rPr>
      <w:rFonts w:ascii="Verdana" w:hAnsi="Verdana"/>
      <w:spacing w:val="60"/>
      <w:sz w:val="60"/>
      <w:szCs w:val="20"/>
      <w:lang w:val="en-GB"/>
    </w:rPr>
  </w:style>
  <w:style w:type="paragraph" w:customStyle="1" w:styleId="Titel">
    <w:name w:val="Titel"/>
    <w:basedOn w:val="Normal"/>
    <w:pPr>
      <w:tabs>
        <w:tab w:val="left" w:pos="4990"/>
      </w:tabs>
      <w:spacing w:line="280" w:lineRule="atLeast"/>
    </w:pPr>
    <w:rPr>
      <w:rFonts w:ascii="Verdana" w:hAnsi="Verdana"/>
      <w:sz w:val="60"/>
      <w:szCs w:val="20"/>
      <w:lang w:val="en-GB"/>
    </w:rPr>
  </w:style>
  <w:style w:type="paragraph" w:styleId="ListParagraph">
    <w:name w:val="List Paragraph"/>
    <w:basedOn w:val="Normal"/>
    <w:qFormat/>
    <w:pPr>
      <w:ind w:left="720"/>
      <w:contextualSpacing/>
    </w:pPr>
    <w:rPr>
      <w:rFonts w:eastAsia="Calibri"/>
      <w:sz w:val="22"/>
      <w:szCs w:val="22"/>
    </w:rPr>
  </w:style>
  <w:style w:type="character" w:customStyle="1" w:styleId="FootnoteTextChar">
    <w:name w:val="Footnote Text Char"/>
    <w:aliases w:val="single space Char,footnote text Char,Geneva 9 Char,Font: Geneva 9 Char,Boston 10 Char,f Char,ft Char,FOOTNOTES Char,fn Char,Char Char,Footnote Text Char1 Char,Footnote Text Char2 Char Char,Footnote Text Char1 Char Char Char"/>
    <w:basedOn w:val="DefaultParagraphFont"/>
  </w:style>
  <w:style w:type="character" w:customStyle="1" w:styleId="TitleChar">
    <w:name w:val="Title Char"/>
    <w:rPr>
      <w:b/>
      <w:caps/>
      <w:sz w:val="22"/>
      <w:szCs w:val="24"/>
    </w:rPr>
  </w:style>
  <w:style w:type="paragraph" w:styleId="Caption">
    <w:name w:val="caption"/>
    <w:basedOn w:val="Normal"/>
    <w:next w:val="Normal"/>
    <w:uiPriority w:val="35"/>
    <w:unhideWhenUsed/>
    <w:qFormat/>
    <w:rsid w:val="00010A47"/>
    <w:rPr>
      <w:b/>
      <w:bCs/>
      <w:sz w:val="20"/>
      <w:szCs w:val="20"/>
    </w:rPr>
  </w:style>
  <w:style w:type="paragraph" w:styleId="NoSpacing">
    <w:name w:val="No Spacing"/>
    <w:qFormat/>
    <w:rPr>
      <w:rFonts w:ascii="Calibri" w:hAnsi="Calibri"/>
      <w:sz w:val="22"/>
      <w:szCs w:val="22"/>
    </w:rPr>
  </w:style>
  <w:style w:type="character" w:customStyle="1" w:styleId="NoSpacingChar">
    <w:name w:val="No Spacing Char"/>
    <w:rPr>
      <w:rFonts w:ascii="Calibri" w:hAnsi="Calibri"/>
      <w:sz w:val="22"/>
      <w:szCs w:val="22"/>
      <w:lang w:val="en-US" w:eastAsia="en-US" w:bidi="ar-SA"/>
    </w:rPr>
  </w:style>
  <w:style w:type="character" w:styleId="BookTitle">
    <w:name w:val="Book Title"/>
    <w:qFormat/>
    <w:rPr>
      <w:b/>
      <w:bCs/>
      <w:smallCaps/>
      <w:spacing w:val="5"/>
    </w:rPr>
  </w:style>
  <w:style w:type="character" w:customStyle="1" w:styleId="HeaderChar">
    <w:name w:val="Header Char"/>
    <w:rPr>
      <w:sz w:val="24"/>
      <w:szCs w:val="24"/>
    </w:rPr>
  </w:style>
  <w:style w:type="character" w:customStyle="1" w:styleId="FooterChar">
    <w:name w:val="Footer Char"/>
    <w:rPr>
      <w:sz w:val="24"/>
      <w:szCs w:val="24"/>
    </w:rPr>
  </w:style>
  <w:style w:type="paragraph" w:styleId="TOCHeading">
    <w:name w:val="TOC Heading"/>
    <w:basedOn w:val="Heading1"/>
    <w:next w:val="Normal"/>
    <w:uiPriority w:val="39"/>
    <w:qFormat/>
    <w:pPr>
      <w:keepNext/>
      <w:keepLines/>
      <w:numPr>
        <w:numId w:val="0"/>
      </w:numPr>
      <w:spacing w:before="480" w:beforeAutospacing="0" w:line="276" w:lineRule="auto"/>
      <w:jc w:val="left"/>
      <w:outlineLvl w:val="9"/>
    </w:pPr>
    <w:rPr>
      <w:rFonts w:ascii="Cambria" w:hAnsi="Cambria" w:cs="Times New Roman"/>
      <w:color w:val="365F91"/>
      <w:kern w:val="0"/>
      <w:sz w:val="28"/>
      <w:szCs w:val="28"/>
    </w:rPr>
  </w:style>
  <w:style w:type="paragraph" w:styleId="TOC2">
    <w:name w:val="toc 2"/>
    <w:basedOn w:val="Normal"/>
    <w:next w:val="Normal"/>
    <w:autoRedefine/>
    <w:uiPriority w:val="39"/>
    <w:unhideWhenUsed/>
    <w:qFormat/>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pPr>
      <w:tabs>
        <w:tab w:val="left" w:pos="440"/>
        <w:tab w:val="right" w:leader="dot" w:pos="9062"/>
      </w:tabs>
      <w:spacing w:before="120" w:line="276" w:lineRule="auto"/>
    </w:pPr>
    <w:rPr>
      <w:b/>
      <w:noProof/>
      <w:sz w:val="22"/>
      <w:szCs w:val="22"/>
    </w:rPr>
  </w:style>
  <w:style w:type="paragraph" w:styleId="TOC3">
    <w:name w:val="toc 3"/>
    <w:basedOn w:val="Normal"/>
    <w:next w:val="Normal"/>
    <w:autoRedefine/>
    <w:uiPriority w:val="39"/>
    <w:unhideWhenUsed/>
    <w:qFormat/>
    <w:rsid w:val="003E42EC"/>
    <w:pPr>
      <w:tabs>
        <w:tab w:val="left" w:pos="1980"/>
        <w:tab w:val="right" w:leader="dot" w:pos="9062"/>
      </w:tabs>
      <w:spacing w:line="276" w:lineRule="auto"/>
      <w:ind w:left="450"/>
      <w:jc w:val="both"/>
    </w:pPr>
    <w:rPr>
      <w:rFonts w:ascii="Calibri" w:hAnsi="Calibri"/>
      <w:i/>
      <w:noProof/>
      <w:sz w:val="22"/>
      <w:szCs w:val="22"/>
      <w:lang w:bidi="ar-JO"/>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rPr>
      <w:b/>
      <w:bCs/>
    </w:rPr>
  </w:style>
  <w:style w:type="character" w:customStyle="1" w:styleId="CommentTextChar">
    <w:name w:val="Comment Text Char"/>
    <w:basedOn w:val="DefaultParagraphFont"/>
    <w:semiHidden/>
  </w:style>
  <w:style w:type="character" w:customStyle="1" w:styleId="CommentSubjectChar">
    <w:name w:val="Comment Subject Char"/>
    <w:basedOn w:val="CommentTextChar"/>
  </w:style>
  <w:style w:type="paragraph" w:styleId="Revision">
    <w:name w:val="Revision"/>
    <w:hidden/>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000B3724C3D49A507C8B2D98E0E8A" ma:contentTypeVersion="18" ma:contentTypeDescription="Create a new document." ma:contentTypeScope="" ma:versionID="2aaff6b6c16ac8728e2fe26d86bbb9b9">
  <xsd:schema xmlns:xsd="http://www.w3.org/2001/XMLSchema" xmlns:xs="http://www.w3.org/2001/XMLSchema" xmlns:p="http://schemas.microsoft.com/office/2006/metadata/properties" xmlns:ns2="5b3b9f56-dcaa-4571-bc9e-0728d6fc01f5" xmlns:ns3="d3e75582-fb5b-4c1d-80bd-a60b32f04b3f" targetNamespace="http://schemas.microsoft.com/office/2006/metadata/properties" ma:root="true" ma:fieldsID="ff741401bac34eebbe52bed9782d0a79" ns2:_="" ns3:_="">
    <xsd:import namespace="5b3b9f56-dcaa-4571-bc9e-0728d6fc01f5"/>
    <xsd:import namespace="d3e75582-fb5b-4c1d-80bd-a60b32f04b3f"/>
    <xsd:element name="properties">
      <xsd:complexType>
        <xsd:sequence>
          <xsd:element name="documentManagement">
            <xsd:complexType>
              <xsd:all>
                <xsd:element ref="ns2:_dlc_DocId" minOccurs="0"/>
                <xsd:element ref="ns2:_dlc_DocIdUrl" minOccurs="0"/>
                <xsd:element ref="ns2:_dlc_DocIdPersistId" minOccurs="0"/>
                <xsd:element ref="ns3:Applicant" minOccurs="0"/>
                <xsd:element ref="ns3:DocNo" minOccurs="0"/>
                <xsd:element ref="ns3:Section" minOccurs="0"/>
                <xsd:element ref="ns3:StartFlag" minOccurs="0"/>
                <xsd:element ref="ns3:URL"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b9f56-dcaa-4571-bc9e-0728d6fc01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75582-fb5b-4c1d-80bd-a60b32f04b3f" elementFormDefault="qualified">
    <xsd:import namespace="http://schemas.microsoft.com/office/2006/documentManagement/types"/>
    <xsd:import namespace="http://schemas.microsoft.com/office/infopath/2007/PartnerControls"/>
    <xsd:element name="Applicant" ma:index="11" nillable="true" ma:displayName="Applicant" ma:list="UserInfo" ma:SharePointGroup="0" ma:internalName="Applicant" ma:readOnly="false"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No" ma:index="12" nillable="true" ma:displayName="DocNo" ma:internalName="DocNo">
      <xsd:simpleType>
        <xsd:restriction base="dms:Text">
          <xsd:maxLength value="255"/>
        </xsd:restriction>
      </xsd:simpleType>
    </xsd:element>
    <xsd:element name="Section" ma:index="13" nillable="true" ma:displayName="Section" ma:format="Dropdown" ma:internalName="Section">
      <xsd:simpleType>
        <xsd:restriction base="dms:Choice">
          <xsd:enumeration value="Section 1"/>
          <xsd:enumeration value="Section 4"/>
          <xsd:enumeration value="Section 5"/>
          <xsd:enumeration value="Section 6"/>
          <xsd:enumeration value="Section 7"/>
        </xsd:restriction>
      </xsd:simpleType>
    </xsd:element>
    <xsd:element name="StartFlag" ma:index="15" nillable="true" ma:displayName="StartFlag" ma:default="0" ma:internalName="StartFlag">
      <xsd:simpleType>
        <xsd:restriction base="dms:Boolean"/>
      </xsd:simpleType>
    </xsd:element>
    <xsd:element name="URL" ma:index="17" nillable="true" ma:displayName="URL" ma:internalName="URL">
      <xsd:simpleType>
        <xsd:restriction base="dms:Note">
          <xsd:maxLength value="255"/>
        </xsd:restriction>
      </xsd:simpleType>
    </xsd:element>
    <xsd:element name="Description0" ma:index="1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Section xmlns="d3e75582-fb5b-4c1d-80bd-a60b32f04b3f" xsi:nil="true"/>
    <Description0 xmlns="d3e75582-fb5b-4c1d-80bd-a60b32f04b3f" xsi:nil="true"/>
    <StartFlag xmlns="d3e75582-fb5b-4c1d-80bd-a60b32f04b3f">false</StartFlag>
    <DocNo xmlns="d3e75582-fb5b-4c1d-80bd-a60b32f04b3f" xsi:nil="true"/>
    <Applicant xmlns="d3e75582-fb5b-4c1d-80bd-a60b32f04b3f">
      <UserInfo xmlns="d3e75582-fb5b-4c1d-80bd-a60b32f04b3f">
        <DisplayName xmlns="d3e75582-fb5b-4c1d-80bd-a60b32f04b3f"/>
        <AccountId xmlns="d3e75582-fb5b-4c1d-80bd-a60b32f04b3f">332</AccountId>
        <AccountType xmlns="d3e75582-fb5b-4c1d-80bd-a60b32f04b3f"/>
      </UserInfo>
    </Applicant>
    <URL xmlns="d3e75582-fb5b-4c1d-80bd-a60b32f04b3f">https://accreditation.gcfund.org/OAS%20DocLib/OAS151542800574/Section%206/Social%20Management%20Framework%20(Ref.6.1%20to%206.6).doc?Web=1</URL>
  </documentManagement>
</p:properties>
</file>

<file path=customXml/itemProps1.xml><?xml version="1.0" encoding="utf-8"?>
<ds:datastoreItem xmlns:ds="http://schemas.openxmlformats.org/officeDocument/2006/customXml" ds:itemID="{D85F7F6D-6C7E-4C5B-8E52-B61FED72E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b9f56-dcaa-4571-bc9e-0728d6fc01f5"/>
    <ds:schemaRef ds:uri="d3e75582-fb5b-4c1d-80bd-a60b32f04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6D475-8912-4239-B9C2-380798C226CD}">
  <ds:schemaRefs>
    <ds:schemaRef ds:uri="http://schemas.microsoft.com/sharepoint/events"/>
  </ds:schemaRefs>
</ds:datastoreItem>
</file>

<file path=customXml/itemProps3.xml><?xml version="1.0" encoding="utf-8"?>
<ds:datastoreItem xmlns:ds="http://schemas.openxmlformats.org/officeDocument/2006/customXml" ds:itemID="{618D8C15-F035-40D3-A6EF-39F6235FC60A}">
  <ds:schemaRefs>
    <ds:schemaRef ds:uri="http://schemas.openxmlformats.org/officeDocument/2006/bibliography"/>
  </ds:schemaRefs>
</ds:datastoreItem>
</file>

<file path=customXml/itemProps4.xml><?xml version="1.0" encoding="utf-8"?>
<ds:datastoreItem xmlns:ds="http://schemas.openxmlformats.org/officeDocument/2006/customXml" ds:itemID="{7607E1B0-487C-41C9-8283-411D1E35A4E9}">
  <ds:schemaRefs>
    <ds:schemaRef ds:uri="http://schemas.microsoft.com/office/2006/metadata/longProperties"/>
  </ds:schemaRefs>
</ds:datastoreItem>
</file>

<file path=customXml/itemProps5.xml><?xml version="1.0" encoding="utf-8"?>
<ds:datastoreItem xmlns:ds="http://schemas.openxmlformats.org/officeDocument/2006/customXml" ds:itemID="{0A34B2F4-4AA8-40D4-A602-023EFAD82ABF}">
  <ds:schemaRefs>
    <ds:schemaRef ds:uri="http://schemas.microsoft.com/sharepoint/v3/contenttype/forms"/>
  </ds:schemaRefs>
</ds:datastoreItem>
</file>

<file path=customXml/itemProps6.xml><?xml version="1.0" encoding="utf-8"?>
<ds:datastoreItem xmlns:ds="http://schemas.openxmlformats.org/officeDocument/2006/customXml" ds:itemID="{920982F8-47E8-47F1-BADD-3C370F48F6D7}">
  <ds:schemaRefs>
    <ds:schemaRef ds:uri="http://schemas.microsoft.com/office/2006/metadata/properties"/>
    <ds:schemaRef ds:uri="d3e75582-fb5b-4c1d-80bd-a60b32f04b3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8658</Words>
  <Characters>49357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Social Management Framework (Ref.6.1).doc</vt:lpstr>
    </vt:vector>
  </TitlesOfParts>
  <Company>COMMUNITY CLIMATE CHANGE PROGRAM (CCCP)</Company>
  <LinksUpToDate>false</LinksUpToDate>
  <CharactersWithSpaces>57900</CharactersWithSpaces>
  <SharedDoc>false</SharedDoc>
  <HLinks>
    <vt:vector size="138" baseType="variant">
      <vt:variant>
        <vt:i4>1703986</vt:i4>
      </vt:variant>
      <vt:variant>
        <vt:i4>134</vt:i4>
      </vt:variant>
      <vt:variant>
        <vt:i4>0</vt:i4>
      </vt:variant>
      <vt:variant>
        <vt:i4>5</vt:i4>
      </vt:variant>
      <vt:variant>
        <vt:lpwstr/>
      </vt:variant>
      <vt:variant>
        <vt:lpwstr>_Toc433719400</vt:lpwstr>
      </vt:variant>
      <vt:variant>
        <vt:i4>1245237</vt:i4>
      </vt:variant>
      <vt:variant>
        <vt:i4>128</vt:i4>
      </vt:variant>
      <vt:variant>
        <vt:i4>0</vt:i4>
      </vt:variant>
      <vt:variant>
        <vt:i4>5</vt:i4>
      </vt:variant>
      <vt:variant>
        <vt:lpwstr/>
      </vt:variant>
      <vt:variant>
        <vt:lpwstr>_Toc433719399</vt:lpwstr>
      </vt:variant>
      <vt:variant>
        <vt:i4>1245237</vt:i4>
      </vt:variant>
      <vt:variant>
        <vt:i4>122</vt:i4>
      </vt:variant>
      <vt:variant>
        <vt:i4>0</vt:i4>
      </vt:variant>
      <vt:variant>
        <vt:i4>5</vt:i4>
      </vt:variant>
      <vt:variant>
        <vt:lpwstr/>
      </vt:variant>
      <vt:variant>
        <vt:lpwstr>_Toc433719398</vt:lpwstr>
      </vt:variant>
      <vt:variant>
        <vt:i4>1245237</vt:i4>
      </vt:variant>
      <vt:variant>
        <vt:i4>116</vt:i4>
      </vt:variant>
      <vt:variant>
        <vt:i4>0</vt:i4>
      </vt:variant>
      <vt:variant>
        <vt:i4>5</vt:i4>
      </vt:variant>
      <vt:variant>
        <vt:lpwstr/>
      </vt:variant>
      <vt:variant>
        <vt:lpwstr>_Toc433719397</vt:lpwstr>
      </vt:variant>
      <vt:variant>
        <vt:i4>1245237</vt:i4>
      </vt:variant>
      <vt:variant>
        <vt:i4>110</vt:i4>
      </vt:variant>
      <vt:variant>
        <vt:i4>0</vt:i4>
      </vt:variant>
      <vt:variant>
        <vt:i4>5</vt:i4>
      </vt:variant>
      <vt:variant>
        <vt:lpwstr/>
      </vt:variant>
      <vt:variant>
        <vt:lpwstr>_Toc433719396</vt:lpwstr>
      </vt:variant>
      <vt:variant>
        <vt:i4>1245237</vt:i4>
      </vt:variant>
      <vt:variant>
        <vt:i4>104</vt:i4>
      </vt:variant>
      <vt:variant>
        <vt:i4>0</vt:i4>
      </vt:variant>
      <vt:variant>
        <vt:i4>5</vt:i4>
      </vt:variant>
      <vt:variant>
        <vt:lpwstr/>
      </vt:variant>
      <vt:variant>
        <vt:lpwstr>_Toc433719395</vt:lpwstr>
      </vt:variant>
      <vt:variant>
        <vt:i4>1245237</vt:i4>
      </vt:variant>
      <vt:variant>
        <vt:i4>98</vt:i4>
      </vt:variant>
      <vt:variant>
        <vt:i4>0</vt:i4>
      </vt:variant>
      <vt:variant>
        <vt:i4>5</vt:i4>
      </vt:variant>
      <vt:variant>
        <vt:lpwstr/>
      </vt:variant>
      <vt:variant>
        <vt:lpwstr>_Toc433719394</vt:lpwstr>
      </vt:variant>
      <vt:variant>
        <vt:i4>1245237</vt:i4>
      </vt:variant>
      <vt:variant>
        <vt:i4>92</vt:i4>
      </vt:variant>
      <vt:variant>
        <vt:i4>0</vt:i4>
      </vt:variant>
      <vt:variant>
        <vt:i4>5</vt:i4>
      </vt:variant>
      <vt:variant>
        <vt:lpwstr/>
      </vt:variant>
      <vt:variant>
        <vt:lpwstr>_Toc433719393</vt:lpwstr>
      </vt:variant>
      <vt:variant>
        <vt:i4>1245237</vt:i4>
      </vt:variant>
      <vt:variant>
        <vt:i4>86</vt:i4>
      </vt:variant>
      <vt:variant>
        <vt:i4>0</vt:i4>
      </vt:variant>
      <vt:variant>
        <vt:i4>5</vt:i4>
      </vt:variant>
      <vt:variant>
        <vt:lpwstr/>
      </vt:variant>
      <vt:variant>
        <vt:lpwstr>_Toc433719392</vt:lpwstr>
      </vt:variant>
      <vt:variant>
        <vt:i4>1245237</vt:i4>
      </vt:variant>
      <vt:variant>
        <vt:i4>80</vt:i4>
      </vt:variant>
      <vt:variant>
        <vt:i4>0</vt:i4>
      </vt:variant>
      <vt:variant>
        <vt:i4>5</vt:i4>
      </vt:variant>
      <vt:variant>
        <vt:lpwstr/>
      </vt:variant>
      <vt:variant>
        <vt:lpwstr>_Toc433719391</vt:lpwstr>
      </vt:variant>
      <vt:variant>
        <vt:i4>1245237</vt:i4>
      </vt:variant>
      <vt:variant>
        <vt:i4>74</vt:i4>
      </vt:variant>
      <vt:variant>
        <vt:i4>0</vt:i4>
      </vt:variant>
      <vt:variant>
        <vt:i4>5</vt:i4>
      </vt:variant>
      <vt:variant>
        <vt:lpwstr/>
      </vt:variant>
      <vt:variant>
        <vt:lpwstr>_Toc433719390</vt:lpwstr>
      </vt:variant>
      <vt:variant>
        <vt:i4>1179701</vt:i4>
      </vt:variant>
      <vt:variant>
        <vt:i4>68</vt:i4>
      </vt:variant>
      <vt:variant>
        <vt:i4>0</vt:i4>
      </vt:variant>
      <vt:variant>
        <vt:i4>5</vt:i4>
      </vt:variant>
      <vt:variant>
        <vt:lpwstr/>
      </vt:variant>
      <vt:variant>
        <vt:lpwstr>_Toc433719389</vt:lpwstr>
      </vt:variant>
      <vt:variant>
        <vt:i4>1179701</vt:i4>
      </vt:variant>
      <vt:variant>
        <vt:i4>62</vt:i4>
      </vt:variant>
      <vt:variant>
        <vt:i4>0</vt:i4>
      </vt:variant>
      <vt:variant>
        <vt:i4>5</vt:i4>
      </vt:variant>
      <vt:variant>
        <vt:lpwstr/>
      </vt:variant>
      <vt:variant>
        <vt:lpwstr>_Toc433719388</vt:lpwstr>
      </vt:variant>
      <vt:variant>
        <vt:i4>1179701</vt:i4>
      </vt:variant>
      <vt:variant>
        <vt:i4>56</vt:i4>
      </vt:variant>
      <vt:variant>
        <vt:i4>0</vt:i4>
      </vt:variant>
      <vt:variant>
        <vt:i4>5</vt:i4>
      </vt:variant>
      <vt:variant>
        <vt:lpwstr/>
      </vt:variant>
      <vt:variant>
        <vt:lpwstr>_Toc433719387</vt:lpwstr>
      </vt:variant>
      <vt:variant>
        <vt:i4>1179701</vt:i4>
      </vt:variant>
      <vt:variant>
        <vt:i4>50</vt:i4>
      </vt:variant>
      <vt:variant>
        <vt:i4>0</vt:i4>
      </vt:variant>
      <vt:variant>
        <vt:i4>5</vt:i4>
      </vt:variant>
      <vt:variant>
        <vt:lpwstr/>
      </vt:variant>
      <vt:variant>
        <vt:lpwstr>_Toc433719386</vt:lpwstr>
      </vt:variant>
      <vt:variant>
        <vt:i4>1179701</vt:i4>
      </vt:variant>
      <vt:variant>
        <vt:i4>44</vt:i4>
      </vt:variant>
      <vt:variant>
        <vt:i4>0</vt:i4>
      </vt:variant>
      <vt:variant>
        <vt:i4>5</vt:i4>
      </vt:variant>
      <vt:variant>
        <vt:lpwstr/>
      </vt:variant>
      <vt:variant>
        <vt:lpwstr>_Toc433719385</vt:lpwstr>
      </vt:variant>
      <vt:variant>
        <vt:i4>1179701</vt:i4>
      </vt:variant>
      <vt:variant>
        <vt:i4>38</vt:i4>
      </vt:variant>
      <vt:variant>
        <vt:i4>0</vt:i4>
      </vt:variant>
      <vt:variant>
        <vt:i4>5</vt:i4>
      </vt:variant>
      <vt:variant>
        <vt:lpwstr/>
      </vt:variant>
      <vt:variant>
        <vt:lpwstr>_Toc433719384</vt:lpwstr>
      </vt:variant>
      <vt:variant>
        <vt:i4>1179701</vt:i4>
      </vt:variant>
      <vt:variant>
        <vt:i4>32</vt:i4>
      </vt:variant>
      <vt:variant>
        <vt:i4>0</vt:i4>
      </vt:variant>
      <vt:variant>
        <vt:i4>5</vt:i4>
      </vt:variant>
      <vt:variant>
        <vt:lpwstr/>
      </vt:variant>
      <vt:variant>
        <vt:lpwstr>_Toc433719383</vt:lpwstr>
      </vt:variant>
      <vt:variant>
        <vt:i4>1179701</vt:i4>
      </vt:variant>
      <vt:variant>
        <vt:i4>26</vt:i4>
      </vt:variant>
      <vt:variant>
        <vt:i4>0</vt:i4>
      </vt:variant>
      <vt:variant>
        <vt:i4>5</vt:i4>
      </vt:variant>
      <vt:variant>
        <vt:lpwstr/>
      </vt:variant>
      <vt:variant>
        <vt:lpwstr>_Toc433719382</vt:lpwstr>
      </vt:variant>
      <vt:variant>
        <vt:i4>1179701</vt:i4>
      </vt:variant>
      <vt:variant>
        <vt:i4>20</vt:i4>
      </vt:variant>
      <vt:variant>
        <vt:i4>0</vt:i4>
      </vt:variant>
      <vt:variant>
        <vt:i4>5</vt:i4>
      </vt:variant>
      <vt:variant>
        <vt:lpwstr/>
      </vt:variant>
      <vt:variant>
        <vt:lpwstr>_Toc433719381</vt:lpwstr>
      </vt:variant>
      <vt:variant>
        <vt:i4>1179701</vt:i4>
      </vt:variant>
      <vt:variant>
        <vt:i4>14</vt:i4>
      </vt:variant>
      <vt:variant>
        <vt:i4>0</vt:i4>
      </vt:variant>
      <vt:variant>
        <vt:i4>5</vt:i4>
      </vt:variant>
      <vt:variant>
        <vt:lpwstr/>
      </vt:variant>
      <vt:variant>
        <vt:lpwstr>_Toc433719380</vt:lpwstr>
      </vt:variant>
      <vt:variant>
        <vt:i4>1900597</vt:i4>
      </vt:variant>
      <vt:variant>
        <vt:i4>8</vt:i4>
      </vt:variant>
      <vt:variant>
        <vt:i4>0</vt:i4>
      </vt:variant>
      <vt:variant>
        <vt:i4>5</vt:i4>
      </vt:variant>
      <vt:variant>
        <vt:lpwstr/>
      </vt:variant>
      <vt:variant>
        <vt:lpwstr>_Toc433719379</vt:lpwstr>
      </vt:variant>
      <vt:variant>
        <vt:i4>1900597</vt:i4>
      </vt:variant>
      <vt:variant>
        <vt:i4>2</vt:i4>
      </vt:variant>
      <vt:variant>
        <vt:i4>0</vt:i4>
      </vt:variant>
      <vt:variant>
        <vt:i4>5</vt:i4>
      </vt:variant>
      <vt:variant>
        <vt:lpwstr/>
      </vt:variant>
      <vt:variant>
        <vt:lpwstr>_Toc433719378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Management Framework (Ref.6.1 to 6.6).doc</dc:title>
  <dc:subject>PALLI KARMA-SAHAYAK FOUNDATION</dc:subject>
  <dc:creator>159262</dc:creator>
  <cp:keywords/>
  <cp:lastModifiedBy>Ashraful_Islam</cp:lastModifiedBy>
  <cp:revision>2</cp:revision>
  <cp:lastPrinted>2015-10-25T11:10:00Z</cp:lastPrinted>
  <dcterms:created xsi:type="dcterms:W3CDTF">2015-11-09T05:43:00Z</dcterms:created>
  <dcterms:modified xsi:type="dcterms:W3CDTF">2015-11-09T05:43:00Z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2DXDFPWNUTW6-25-22288</vt:lpwstr>
  </property>
  <property fmtid="{D5CDD505-2E9C-101B-9397-08002B2CF9AE}" pid="3" name="_dlc_DocIdItemGuid">
    <vt:lpwstr>a5d05075-2e90-4727-a510-9f164ad51c45</vt:lpwstr>
  </property>
  <property fmtid="{D5CDD505-2E9C-101B-9397-08002B2CF9AE}" pid="4" name="_dlc_DocIdUrl">
    <vt:lpwstr>https://accreditation.gcfund.org/_layouts/15/DocIdRedir.aspx?ID=2DXDFPWNUTW6-25-22288, 2DXDFPWNUTW6-25-22288</vt:lpwstr>
  </property>
  <property fmtid="{D5CDD505-2E9C-101B-9397-08002B2CF9AE}" pid="5" name="WorkflowChangePath">
    <vt:lpwstr>85570d84-87d8-4634-86e7-6457962e0fa3,2;85570d84-87d8-4634-86e7-6457962e0fa3,2;</vt:lpwstr>
  </property>
  <property fmtid="{D5CDD505-2E9C-101B-9397-08002B2CF9AE}" pid="6" name="display_urn:schemas-microsoft-com:office:office#Applicant">
    <vt:lpwstr>pksfbdgcf</vt:lpwstr>
  </property>
</Properties>
</file>